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0230C" w14:textId="4C2B38BA" w:rsidR="00F55D82" w:rsidRDefault="00384714">
      <w:pPr>
        <w:pStyle w:val="LSHeader"/>
      </w:pPr>
      <w:r>
        <w:t>3GPP TSG RAN WG3 Meeting #129</w:t>
      </w:r>
      <w:r>
        <w:tab/>
        <w:t>R3-25</w:t>
      </w:r>
      <w:r w:rsidR="003C6236">
        <w:t>5559</w:t>
      </w:r>
    </w:p>
    <w:p w14:paraId="756D30B0" w14:textId="77777777" w:rsidR="00F55D82" w:rsidRDefault="00384714">
      <w:pPr>
        <w:pStyle w:val="LSHeader"/>
        <w:pBdr>
          <w:bottom w:val="single" w:sz="6" w:space="1" w:color="auto"/>
        </w:pBdr>
      </w:pPr>
      <w:r>
        <w:t xml:space="preserve">Bengaluru, India, 25 - 29 </w:t>
      </w:r>
      <w:proofErr w:type="gramStart"/>
      <w:r>
        <w:t>August,</w:t>
      </w:r>
      <w:proofErr w:type="gramEnd"/>
      <w:r>
        <w:t xml:space="preserve"> 2025</w:t>
      </w:r>
    </w:p>
    <w:p w14:paraId="25CC1119" w14:textId="77777777" w:rsidR="00463675" w:rsidRPr="000F4E43" w:rsidRDefault="00463675">
      <w:pPr>
        <w:rPr>
          <w:rFonts w:ascii="Arial" w:hAnsi="Arial" w:cs="Arial"/>
        </w:rPr>
      </w:pPr>
    </w:p>
    <w:p w14:paraId="23CC6F17" w14:textId="376F1815" w:rsidR="00C05F02" w:rsidRPr="00C05F02" w:rsidRDefault="00C05F02" w:rsidP="00C05F02">
      <w:pPr>
        <w:tabs>
          <w:tab w:val="left" w:pos="1985"/>
        </w:tabs>
        <w:spacing w:after="120"/>
        <w:rPr>
          <w:rFonts w:ascii="Arial" w:eastAsia="MS Mincho" w:hAnsi="Arial" w:cs="Arial"/>
          <w:b/>
          <w:bCs/>
          <w:sz w:val="24"/>
          <w:lang w:eastAsia="ja-JP"/>
        </w:rPr>
      </w:pPr>
      <w:r w:rsidRPr="00C05F02">
        <w:rPr>
          <w:rFonts w:ascii="Arial" w:eastAsia="MS Mincho" w:hAnsi="Arial" w:cs="Arial"/>
          <w:b/>
          <w:bCs/>
          <w:sz w:val="24"/>
          <w:lang w:eastAsia="en-GB"/>
        </w:rPr>
        <w:t>Agenda item:</w:t>
      </w:r>
      <w:r w:rsidRPr="00C05F02">
        <w:rPr>
          <w:rFonts w:ascii="Arial" w:eastAsia="MS Mincho" w:hAnsi="Arial" w:cs="Arial"/>
          <w:b/>
          <w:bCs/>
          <w:sz w:val="24"/>
          <w:lang w:eastAsia="en-GB"/>
        </w:rPr>
        <w:tab/>
      </w:r>
      <w:r w:rsidR="00722ADF">
        <w:rPr>
          <w:rFonts w:ascii="Arial" w:eastAsia="MS Mincho" w:hAnsi="Arial" w:cs="Arial"/>
          <w:b/>
          <w:bCs/>
          <w:sz w:val="24"/>
          <w:lang w:eastAsia="en-GB"/>
        </w:rPr>
        <w:t>9.2</w:t>
      </w:r>
    </w:p>
    <w:p w14:paraId="74CE947A" w14:textId="18FF6FA2" w:rsidR="00C05F02" w:rsidRPr="00C05F02" w:rsidRDefault="00C05F02" w:rsidP="00C05F0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Source:</w:t>
      </w:r>
      <w:r w:rsidRPr="00C05F02">
        <w:rPr>
          <w:rFonts w:ascii="Arial" w:eastAsia="Times New Roman" w:hAnsi="Arial" w:cs="Arial"/>
          <w:b/>
          <w:bCs/>
          <w:sz w:val="24"/>
        </w:rPr>
        <w:tab/>
        <w:t>Ericsson</w:t>
      </w:r>
    </w:p>
    <w:p w14:paraId="34230555" w14:textId="30D334E3" w:rsidR="00C05F02" w:rsidRPr="00C05F02" w:rsidRDefault="00C05F02" w:rsidP="00C05F0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Title:</w:t>
      </w:r>
      <w:r w:rsidRPr="00C05F02">
        <w:rPr>
          <w:rFonts w:ascii="Arial" w:eastAsia="Times New Roman" w:hAnsi="Arial" w:cs="Arial"/>
          <w:b/>
          <w:bCs/>
          <w:sz w:val="24"/>
        </w:rPr>
        <w:tab/>
      </w:r>
      <w:r w:rsidR="00156387">
        <w:rPr>
          <w:rFonts w:ascii="Arial" w:eastAsia="Times New Roman" w:hAnsi="Arial" w:cs="Arial"/>
          <w:b/>
          <w:bCs/>
          <w:sz w:val="24"/>
        </w:rPr>
        <w:t xml:space="preserve">Discussion on </w:t>
      </w:r>
      <w:r w:rsidR="007D2F33" w:rsidRPr="007D2F33">
        <w:rPr>
          <w:rFonts w:ascii="Arial" w:eastAsia="Times New Roman" w:hAnsi="Arial" w:cs="Arial"/>
          <w:b/>
          <w:bCs/>
          <w:sz w:val="24"/>
        </w:rPr>
        <w:t>emergency call back and paging</w:t>
      </w:r>
      <w:r w:rsidR="006C2A35">
        <w:rPr>
          <w:rFonts w:ascii="Arial" w:eastAsia="Times New Roman" w:hAnsi="Arial" w:cs="Arial"/>
          <w:b/>
          <w:bCs/>
          <w:sz w:val="24"/>
        </w:rPr>
        <w:t xml:space="preserve"> with PEIPS</w:t>
      </w:r>
    </w:p>
    <w:p w14:paraId="412D7A74" w14:textId="0F180873" w:rsidR="00C05F02" w:rsidRPr="00C05F02" w:rsidRDefault="00C05F02" w:rsidP="00C05F02">
      <w:pPr>
        <w:tabs>
          <w:tab w:val="left" w:pos="1985"/>
        </w:tabs>
        <w:spacing w:after="180"/>
        <w:rPr>
          <w:rFonts w:ascii="Arial" w:eastAsia="Times New Roman" w:hAnsi="Arial" w:cs="Arial"/>
          <w:b/>
          <w:bCs/>
          <w:sz w:val="24"/>
        </w:rPr>
      </w:pPr>
      <w:r w:rsidRPr="00C05F02">
        <w:rPr>
          <w:rFonts w:ascii="Arial" w:eastAsia="Times New Roman" w:hAnsi="Arial" w:cs="Arial"/>
          <w:b/>
          <w:bCs/>
          <w:sz w:val="24"/>
        </w:rPr>
        <w:t>Document for:</w:t>
      </w:r>
      <w:r w:rsidRPr="00C05F02">
        <w:rPr>
          <w:rFonts w:ascii="Arial" w:eastAsia="Times New Roman" w:hAnsi="Arial" w:cs="Arial"/>
          <w:b/>
          <w:bCs/>
          <w:sz w:val="24"/>
        </w:rPr>
        <w:tab/>
      </w:r>
      <w:r w:rsidR="007D2F33">
        <w:rPr>
          <w:rFonts w:ascii="Arial" w:eastAsia="Times New Roman" w:hAnsi="Arial" w:cs="Arial"/>
          <w:b/>
          <w:bCs/>
          <w:sz w:val="24"/>
        </w:rPr>
        <w:t>Discussion</w:t>
      </w:r>
    </w:p>
    <w:p w14:paraId="08BF80A5" w14:textId="77777777" w:rsidR="00C05F02" w:rsidRPr="00C05F02" w:rsidRDefault="00C05F02" w:rsidP="00C05F0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1</w:t>
      </w:r>
      <w:r w:rsidRPr="00C05F02">
        <w:rPr>
          <w:rFonts w:ascii="Arial" w:eastAsia="Times New Roman" w:hAnsi="Arial"/>
          <w:sz w:val="36"/>
        </w:rPr>
        <w:tab/>
        <w:t>Introduction</w:t>
      </w:r>
    </w:p>
    <w:p w14:paraId="35B6FEE0" w14:textId="543076A0" w:rsidR="00C05F02" w:rsidRPr="00C05F02" w:rsidRDefault="00130296" w:rsidP="00C05F02">
      <w:pPr>
        <w:spacing w:after="180"/>
        <w:rPr>
          <w:rFonts w:eastAsia="Times New Roman"/>
        </w:rPr>
      </w:pPr>
      <w:r>
        <w:rPr>
          <w:rFonts w:eastAsia="Times New Roman"/>
        </w:rPr>
        <w:t xml:space="preserve">This paper discusses </w:t>
      </w:r>
      <w:r w:rsidR="000E5D7B">
        <w:rPr>
          <w:rFonts w:eastAsia="Times New Roman"/>
        </w:rPr>
        <w:t>t</w:t>
      </w:r>
      <w:r w:rsidR="00A3787C">
        <w:rPr>
          <w:rFonts w:eastAsia="Times New Roman"/>
        </w:rPr>
        <w:t>he issue of PEIPS restriction during emergency PDU session</w:t>
      </w:r>
      <w:r w:rsidR="005665C6">
        <w:rPr>
          <w:rFonts w:eastAsia="Times New Roman"/>
        </w:rPr>
        <w:t>.</w:t>
      </w:r>
    </w:p>
    <w:p w14:paraId="79E19EF5" w14:textId="235C04D3" w:rsidR="0009045E" w:rsidRPr="00722ADF" w:rsidRDefault="00C05F02" w:rsidP="00722ADF">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2</w:t>
      </w:r>
      <w:r w:rsidRPr="00C05F02">
        <w:rPr>
          <w:rFonts w:ascii="Arial" w:eastAsia="Times New Roman" w:hAnsi="Arial"/>
          <w:sz w:val="36"/>
        </w:rPr>
        <w:tab/>
      </w:r>
      <w:r w:rsidR="00130296">
        <w:rPr>
          <w:rFonts w:ascii="Arial" w:eastAsia="Times New Roman" w:hAnsi="Arial"/>
          <w:sz w:val="36"/>
        </w:rPr>
        <w:t>Discussion</w:t>
      </w:r>
    </w:p>
    <w:p w14:paraId="6C77FC14" w14:textId="17BAB51B" w:rsidR="00921963" w:rsidRDefault="00921963" w:rsidP="00921963">
      <w:pPr>
        <w:pStyle w:val="Heading2"/>
      </w:pPr>
      <w:r>
        <w:t>PEIPS issue during emergency PDU session</w:t>
      </w:r>
    </w:p>
    <w:p w14:paraId="5500D86A" w14:textId="77777777" w:rsidR="00921963" w:rsidRDefault="00921963" w:rsidP="0039772E">
      <w:pPr>
        <w:rPr>
          <w:bCs/>
        </w:rPr>
      </w:pPr>
    </w:p>
    <w:p w14:paraId="3D9C2191" w14:textId="7874E391" w:rsidR="0039772E" w:rsidRPr="0039772E" w:rsidRDefault="00921963" w:rsidP="0039772E">
      <w:pPr>
        <w:rPr>
          <w:bCs/>
          <w:iCs/>
        </w:rPr>
      </w:pPr>
      <w:r>
        <w:rPr>
          <w:bCs/>
        </w:rPr>
        <w:t>Under the topic of emergency PDU session and paging</w:t>
      </w:r>
      <w:r w:rsidR="0009045E">
        <w:rPr>
          <w:bCs/>
        </w:rPr>
        <w:t xml:space="preserve">, there is </w:t>
      </w:r>
      <w:r w:rsidR="00722ADF">
        <w:rPr>
          <w:bCs/>
        </w:rPr>
        <w:t>a</w:t>
      </w:r>
      <w:r w:rsidR="00A0658A">
        <w:rPr>
          <w:bCs/>
        </w:rPr>
        <w:t xml:space="preserve"> </w:t>
      </w:r>
      <w:r w:rsidR="0009045E">
        <w:rPr>
          <w:bCs/>
        </w:rPr>
        <w:t>problem</w:t>
      </w:r>
      <w:r w:rsidR="00A0658A">
        <w:rPr>
          <w:bCs/>
        </w:rPr>
        <w:t xml:space="preserve"> </w:t>
      </w:r>
      <w:r w:rsidR="00C30C6F">
        <w:rPr>
          <w:bCs/>
        </w:rPr>
        <w:t xml:space="preserve">related to </w:t>
      </w:r>
      <w:r w:rsidR="00722ADF">
        <w:rPr>
          <w:bCs/>
        </w:rPr>
        <w:t xml:space="preserve">the </w:t>
      </w:r>
      <w:r w:rsidR="00C30C6F">
        <w:rPr>
          <w:bCs/>
        </w:rPr>
        <w:t xml:space="preserve">usage of </w:t>
      </w:r>
      <w:r w:rsidR="004D33D5">
        <w:rPr>
          <w:bCs/>
        </w:rPr>
        <w:t>Paging Early Indication (</w:t>
      </w:r>
      <w:r w:rsidR="00C30C6F">
        <w:rPr>
          <w:bCs/>
        </w:rPr>
        <w:t>PEI</w:t>
      </w:r>
      <w:r w:rsidR="004D33D5">
        <w:rPr>
          <w:bCs/>
        </w:rPr>
        <w:t>)</w:t>
      </w:r>
      <w:r w:rsidR="00C30C6F">
        <w:rPr>
          <w:bCs/>
        </w:rPr>
        <w:t xml:space="preserve"> </w:t>
      </w:r>
      <w:r w:rsidR="00722ADF">
        <w:rPr>
          <w:bCs/>
        </w:rPr>
        <w:t>when</w:t>
      </w:r>
      <w:r w:rsidR="00A0658A">
        <w:rPr>
          <w:bCs/>
        </w:rPr>
        <w:t xml:space="preserve"> RAN releases the UE to RRC</w:t>
      </w:r>
      <w:r w:rsidR="00620800">
        <w:rPr>
          <w:bCs/>
        </w:rPr>
        <w:t>_</w:t>
      </w:r>
      <w:r w:rsidR="00A0658A">
        <w:rPr>
          <w:bCs/>
        </w:rPr>
        <w:t>INACTIVE</w:t>
      </w:r>
      <w:r w:rsidR="00C30C6F">
        <w:rPr>
          <w:bCs/>
        </w:rPr>
        <w:t xml:space="preserve">. </w:t>
      </w:r>
      <w:r w:rsidR="00483663" w:rsidRPr="00FD7D69">
        <w:rPr>
          <w:bCs/>
        </w:rPr>
        <w:t xml:space="preserve">The problem </w:t>
      </w:r>
      <w:r w:rsidR="004D33D5">
        <w:rPr>
          <w:bCs/>
        </w:rPr>
        <w:t>stems from</w:t>
      </w:r>
      <w:r w:rsidR="003078EC">
        <w:rPr>
          <w:bCs/>
        </w:rPr>
        <w:t xml:space="preserve"> </w:t>
      </w:r>
      <w:proofErr w:type="gramStart"/>
      <w:r w:rsidR="003078EC">
        <w:rPr>
          <w:bCs/>
        </w:rPr>
        <w:t>SA2</w:t>
      </w:r>
      <w:proofErr w:type="gramEnd"/>
      <w:r w:rsidR="003078EC">
        <w:rPr>
          <w:bCs/>
        </w:rPr>
        <w:t xml:space="preserve"> </w:t>
      </w:r>
      <w:r w:rsidR="00FE5D67">
        <w:rPr>
          <w:bCs/>
        </w:rPr>
        <w:t>agreement</w:t>
      </w:r>
      <w:r w:rsidR="003078EC">
        <w:rPr>
          <w:bCs/>
        </w:rPr>
        <w:t xml:space="preserve"> </w:t>
      </w:r>
      <w:r w:rsidR="004D33D5">
        <w:rPr>
          <w:bCs/>
        </w:rPr>
        <w:t xml:space="preserve">where they have removed </w:t>
      </w:r>
      <w:r w:rsidR="007306C6">
        <w:rPr>
          <w:bCs/>
        </w:rPr>
        <w:t xml:space="preserve">the </w:t>
      </w:r>
      <w:r w:rsidR="004D33D5">
        <w:rPr>
          <w:bCs/>
        </w:rPr>
        <w:t xml:space="preserve">restriction </w:t>
      </w:r>
      <w:r w:rsidR="00C057D7">
        <w:rPr>
          <w:bCs/>
        </w:rPr>
        <w:t>of</w:t>
      </w:r>
      <w:r w:rsidR="004D33D5">
        <w:rPr>
          <w:bCs/>
        </w:rPr>
        <w:t xml:space="preserve"> </w:t>
      </w:r>
      <w:r w:rsidR="007306C6">
        <w:rPr>
          <w:bCs/>
        </w:rPr>
        <w:t xml:space="preserve">PEIPS </w:t>
      </w:r>
      <w:r w:rsidR="00682D98">
        <w:rPr>
          <w:bCs/>
        </w:rPr>
        <w:t>usage</w:t>
      </w:r>
      <w:r w:rsidR="000425DD">
        <w:rPr>
          <w:bCs/>
        </w:rPr>
        <w:t xml:space="preserve"> during</w:t>
      </w:r>
      <w:r w:rsidR="007306C6">
        <w:rPr>
          <w:bCs/>
        </w:rPr>
        <w:t xml:space="preserve"> </w:t>
      </w:r>
      <w:proofErr w:type="gramStart"/>
      <w:r w:rsidR="007306C6" w:rsidRPr="00BC4FEC">
        <w:rPr>
          <w:bCs/>
        </w:rPr>
        <w:t>emergency</w:t>
      </w:r>
      <w:proofErr w:type="gramEnd"/>
      <w:r w:rsidR="007306C6" w:rsidRPr="00BC4FEC">
        <w:rPr>
          <w:bCs/>
        </w:rPr>
        <w:t xml:space="preserve"> PDU session</w:t>
      </w:r>
      <w:r w:rsidR="007801A2">
        <w:rPr>
          <w:bCs/>
        </w:rPr>
        <w:t xml:space="preserve"> from Rel-19</w:t>
      </w:r>
      <w:r w:rsidR="007306C6">
        <w:rPr>
          <w:bCs/>
        </w:rPr>
        <w:t>, because the emergency callback is considered as a normal call</w:t>
      </w:r>
      <w:r w:rsidR="005C0651">
        <w:rPr>
          <w:bCs/>
        </w:rPr>
        <w:t xml:space="preserve">. </w:t>
      </w:r>
      <w:r w:rsidR="0039772E" w:rsidRPr="0039772E">
        <w:rPr>
          <w:bCs/>
          <w:iCs/>
        </w:rPr>
        <w:t>Specifically, the following sentence was removed from 5.4.12.2</w:t>
      </w:r>
      <w:r w:rsidR="0039772E">
        <w:rPr>
          <w:bCs/>
          <w:iCs/>
        </w:rPr>
        <w:t xml:space="preserve"> </w:t>
      </w:r>
      <w:r w:rsidR="0039772E" w:rsidRPr="0039772E">
        <w:rPr>
          <w:bCs/>
          <w:iCs/>
        </w:rPr>
        <w:t>Core Network Assistance for PEIPS in TS 23.501</w:t>
      </w:r>
      <w:r w:rsidR="007801A2">
        <w:rPr>
          <w:bCs/>
          <w:iCs/>
        </w:rPr>
        <w:t xml:space="preserve"> </w:t>
      </w:r>
      <w:r w:rsidR="007801A2" w:rsidRPr="00D37B65">
        <w:rPr>
          <w:b/>
          <w:iCs/>
        </w:rPr>
        <w:t>Rel-19</w:t>
      </w:r>
      <w:r w:rsidR="0039772E" w:rsidRPr="0039772E">
        <w:rPr>
          <w:bCs/>
          <w:iCs/>
        </w:rPr>
        <w:t>.</w:t>
      </w:r>
    </w:p>
    <w:p w14:paraId="29C07C89" w14:textId="77777777" w:rsidR="0039772E" w:rsidRPr="0039772E" w:rsidRDefault="0039772E" w:rsidP="00D37B65">
      <w:pPr>
        <w:numPr>
          <w:ilvl w:val="0"/>
          <w:numId w:val="28"/>
        </w:numPr>
        <w:pBdr>
          <w:top w:val="single" w:sz="4" w:space="1" w:color="auto"/>
          <w:left w:val="single" w:sz="4" w:space="4" w:color="auto"/>
          <w:bottom w:val="single" w:sz="4" w:space="1" w:color="auto"/>
          <w:right w:val="single" w:sz="4" w:space="4" w:color="auto"/>
        </w:pBdr>
        <w:rPr>
          <w:bCs/>
          <w:i/>
        </w:rPr>
      </w:pPr>
      <w:r w:rsidRPr="0039772E">
        <w:rPr>
          <w:bCs/>
          <w:i/>
        </w:rPr>
        <w:t>When the UE has an active emergency PDU Session:</w:t>
      </w:r>
    </w:p>
    <w:p w14:paraId="58766AD6" w14:textId="77777777" w:rsidR="0039772E" w:rsidRPr="0039772E" w:rsidRDefault="0039772E" w:rsidP="00D37B65">
      <w:pPr>
        <w:numPr>
          <w:ilvl w:val="1"/>
          <w:numId w:val="28"/>
        </w:numPr>
        <w:pBdr>
          <w:top w:val="single" w:sz="4" w:space="1" w:color="auto"/>
          <w:left w:val="single" w:sz="4" w:space="4" w:color="auto"/>
          <w:bottom w:val="single" w:sz="4" w:space="1" w:color="auto"/>
          <w:right w:val="single" w:sz="4" w:space="4" w:color="auto"/>
        </w:pBdr>
        <w:rPr>
          <w:bCs/>
          <w:i/>
        </w:rPr>
      </w:pPr>
      <w:r w:rsidRPr="0039772E">
        <w:rPr>
          <w:bCs/>
          <w:i/>
        </w:rPr>
        <w:t>The UE shall not signal Paging Subgrouping Support Indication in the Registration Request message.</w:t>
      </w:r>
    </w:p>
    <w:p w14:paraId="28820461" w14:textId="77777777" w:rsidR="005F4FB3" w:rsidRDefault="005F4FB3" w:rsidP="00BC4FEC">
      <w:pPr>
        <w:rPr>
          <w:bCs/>
        </w:rPr>
      </w:pPr>
    </w:p>
    <w:p w14:paraId="52800433" w14:textId="5100D897" w:rsidR="007306C6" w:rsidRPr="00591361" w:rsidRDefault="00F71EEE" w:rsidP="00BC4FEC">
      <w:pPr>
        <w:rPr>
          <w:bCs/>
        </w:rPr>
      </w:pPr>
      <w:r w:rsidRPr="00591361">
        <w:rPr>
          <w:bCs/>
        </w:rPr>
        <w:t xml:space="preserve">However, the </w:t>
      </w:r>
      <w:r w:rsidR="00220967" w:rsidRPr="00591361">
        <w:rPr>
          <w:bCs/>
        </w:rPr>
        <w:t xml:space="preserve">PEIPS usage </w:t>
      </w:r>
      <w:r w:rsidRPr="00591361">
        <w:rPr>
          <w:bCs/>
        </w:rPr>
        <w:t xml:space="preserve">restriction still exists in RAN spec </w:t>
      </w:r>
      <w:r w:rsidR="00220967" w:rsidRPr="00591361">
        <w:rPr>
          <w:bCs/>
        </w:rPr>
        <w:t xml:space="preserve">during an emergency PDU session, see </w:t>
      </w:r>
      <w:r w:rsidRPr="00591361">
        <w:rPr>
          <w:bCs/>
        </w:rPr>
        <w:t>TS 38.300 section 9.2.2.1:</w:t>
      </w:r>
    </w:p>
    <w:p w14:paraId="24176530" w14:textId="49A96367" w:rsidR="00572726" w:rsidRPr="00591361" w:rsidRDefault="00572726" w:rsidP="004D33D5">
      <w:pPr>
        <w:numPr>
          <w:ilvl w:val="0"/>
          <w:numId w:val="20"/>
        </w:numPr>
        <w:pBdr>
          <w:top w:val="single" w:sz="4" w:space="1" w:color="auto"/>
          <w:left w:val="single" w:sz="4" w:space="4" w:color="auto"/>
          <w:bottom w:val="single" w:sz="4" w:space="1" w:color="auto"/>
          <w:right w:val="single" w:sz="4" w:space="4" w:color="auto"/>
        </w:pBdr>
        <w:rPr>
          <w:bCs/>
          <w:i/>
          <w:iCs/>
        </w:rPr>
      </w:pPr>
      <w:r w:rsidRPr="00591361">
        <w:rPr>
          <w:i/>
          <w:iCs/>
        </w:rPr>
        <w:t xml:space="preserve">The NG-RAN node </w:t>
      </w:r>
      <w:proofErr w:type="gramStart"/>
      <w:r w:rsidRPr="00591361">
        <w:rPr>
          <w:i/>
          <w:iCs/>
        </w:rPr>
        <w:t>takes into account</w:t>
      </w:r>
      <w:proofErr w:type="gramEnd"/>
      <w:r w:rsidRPr="00591361">
        <w:rPr>
          <w:i/>
          <w:iCs/>
        </w:rPr>
        <w:t xml:space="preserve"> the </w:t>
      </w:r>
      <w:r w:rsidRPr="00591361">
        <w:rPr>
          <w:rFonts w:cs="Arial"/>
          <w:i/>
          <w:iCs/>
        </w:rPr>
        <w:t xml:space="preserve">PEI with Paging Subgrouping assistance information for subgroup paging in </w:t>
      </w:r>
      <w:r w:rsidRPr="00591361">
        <w:rPr>
          <w:i/>
          <w:iCs/>
        </w:rPr>
        <w:t>RRC</w:t>
      </w:r>
      <w:r w:rsidRPr="00591361">
        <w:rPr>
          <w:i/>
          <w:iCs/>
          <w:lang w:eastAsia="zh-CN"/>
        </w:rPr>
        <w:t>_</w:t>
      </w:r>
      <w:r w:rsidRPr="00591361">
        <w:rPr>
          <w:i/>
          <w:iCs/>
        </w:rPr>
        <w:t xml:space="preserve">INACTIVE </w:t>
      </w:r>
      <w:r w:rsidRPr="00591361">
        <w:rPr>
          <w:i/>
          <w:iCs/>
          <w:highlight w:val="yellow"/>
        </w:rPr>
        <w:t>except when the UE context contains an emergency PDU session in which case the PEI with Paging Subgrouping assistance information shall not be used</w:t>
      </w:r>
      <w:r w:rsidRPr="00591361">
        <w:rPr>
          <w:rFonts w:cs="Arial"/>
          <w:i/>
          <w:iCs/>
          <w:highlight w:val="yellow"/>
        </w:rPr>
        <w:t xml:space="preserve"> according to TS 24.501 [28].</w:t>
      </w:r>
    </w:p>
    <w:p w14:paraId="3FFFFFB5" w14:textId="77777777" w:rsidR="00572726" w:rsidRDefault="00572726" w:rsidP="00572726">
      <w:pPr>
        <w:rPr>
          <w:rFonts w:cs="Arial"/>
        </w:rPr>
      </w:pPr>
    </w:p>
    <w:p w14:paraId="691D76AA" w14:textId="77777777" w:rsidR="00572726" w:rsidRDefault="00572726" w:rsidP="00572726">
      <w:pPr>
        <w:rPr>
          <w:bCs/>
        </w:rPr>
      </w:pPr>
    </w:p>
    <w:p w14:paraId="1123849C" w14:textId="1234E18C" w:rsidR="00D37342" w:rsidRDefault="00E35B23" w:rsidP="00D37342">
      <w:pPr>
        <w:rPr>
          <w:bCs/>
        </w:rPr>
      </w:pPr>
      <w:r>
        <w:rPr>
          <w:bCs/>
        </w:rPr>
        <w:t>One identified issue</w:t>
      </w:r>
      <w:r w:rsidR="00E065AE">
        <w:rPr>
          <w:bCs/>
        </w:rPr>
        <w:t xml:space="preserve"> is</w:t>
      </w:r>
      <w:r w:rsidR="003078EC">
        <w:rPr>
          <w:bCs/>
        </w:rPr>
        <w:t xml:space="preserve"> </w:t>
      </w:r>
      <w:r w:rsidR="009E2A3B">
        <w:rPr>
          <w:bCs/>
        </w:rPr>
        <w:t>i</w:t>
      </w:r>
      <w:r w:rsidR="009E2A3B" w:rsidRPr="00FD7D69">
        <w:rPr>
          <w:bCs/>
        </w:rPr>
        <w:t xml:space="preserve">f </w:t>
      </w:r>
      <w:r w:rsidR="00220967">
        <w:rPr>
          <w:bCs/>
        </w:rPr>
        <w:t xml:space="preserve">a </w:t>
      </w:r>
      <w:r w:rsidR="009E2A3B">
        <w:rPr>
          <w:bCs/>
        </w:rPr>
        <w:t xml:space="preserve">Rel-18 </w:t>
      </w:r>
      <w:r w:rsidR="009E2A3B" w:rsidRPr="00FD7D69">
        <w:rPr>
          <w:bCs/>
        </w:rPr>
        <w:t xml:space="preserve">gNB </w:t>
      </w:r>
      <w:r w:rsidR="00D14698">
        <w:rPr>
          <w:bCs/>
        </w:rPr>
        <w:t>releases</w:t>
      </w:r>
      <w:r w:rsidR="007D1B5D">
        <w:rPr>
          <w:bCs/>
        </w:rPr>
        <w:t xml:space="preserve"> a</w:t>
      </w:r>
      <w:r w:rsidR="009E2A3B" w:rsidRPr="00FD7D69">
        <w:rPr>
          <w:bCs/>
        </w:rPr>
        <w:t xml:space="preserve"> </w:t>
      </w:r>
      <w:r w:rsidR="00E8662D">
        <w:rPr>
          <w:bCs/>
        </w:rPr>
        <w:t xml:space="preserve">Rel-19 </w:t>
      </w:r>
      <w:r w:rsidR="009E2A3B" w:rsidRPr="00FD7D69">
        <w:rPr>
          <w:bCs/>
        </w:rPr>
        <w:t xml:space="preserve">UE to RRC_INACTIVE </w:t>
      </w:r>
      <w:r w:rsidR="00D14698">
        <w:rPr>
          <w:bCs/>
        </w:rPr>
        <w:t>during</w:t>
      </w:r>
      <w:r w:rsidR="009E2A3B" w:rsidRPr="00FD7D69">
        <w:rPr>
          <w:bCs/>
        </w:rPr>
        <w:t xml:space="preserve"> </w:t>
      </w:r>
      <w:r w:rsidR="005F4FB3">
        <w:rPr>
          <w:bCs/>
        </w:rPr>
        <w:t xml:space="preserve">the </w:t>
      </w:r>
      <w:r w:rsidR="009E2A3B" w:rsidRPr="00FD7D69">
        <w:rPr>
          <w:bCs/>
        </w:rPr>
        <w:t xml:space="preserve">emergency PDU session, </w:t>
      </w:r>
      <w:r w:rsidR="00220967">
        <w:rPr>
          <w:bCs/>
        </w:rPr>
        <w:t>then according to SA2 spec</w:t>
      </w:r>
      <w:r w:rsidR="00D37342">
        <w:rPr>
          <w:bCs/>
        </w:rPr>
        <w:t>ification</w:t>
      </w:r>
      <w:r w:rsidR="009E2A3B" w:rsidRPr="00FD7D69">
        <w:rPr>
          <w:bCs/>
        </w:rPr>
        <w:t xml:space="preserve"> the </w:t>
      </w:r>
      <w:r w:rsidR="00E8662D">
        <w:rPr>
          <w:bCs/>
        </w:rPr>
        <w:t xml:space="preserve">Rel-19 </w:t>
      </w:r>
      <w:r w:rsidR="009E2A3B" w:rsidRPr="00FD7D69">
        <w:rPr>
          <w:bCs/>
        </w:rPr>
        <w:t xml:space="preserve">UE would </w:t>
      </w:r>
      <w:r w:rsidR="00A42A1F">
        <w:rPr>
          <w:bCs/>
        </w:rPr>
        <w:t>still monitor</w:t>
      </w:r>
      <w:r w:rsidR="00D37342" w:rsidRPr="00745A61">
        <w:rPr>
          <w:bCs/>
        </w:rPr>
        <w:t xml:space="preserve"> PEI with Paging subgroup ID determined according to PEIPS assistance information</w:t>
      </w:r>
      <w:r w:rsidR="009E2A3B" w:rsidRPr="00FD7D69">
        <w:rPr>
          <w:bCs/>
        </w:rPr>
        <w:t>.</w:t>
      </w:r>
      <w:r w:rsidR="009E2A3B">
        <w:rPr>
          <w:bCs/>
        </w:rPr>
        <w:t xml:space="preserve"> But </w:t>
      </w:r>
      <w:r w:rsidR="00E8662D">
        <w:rPr>
          <w:bCs/>
        </w:rPr>
        <w:t xml:space="preserve">Rel-18 </w:t>
      </w:r>
      <w:r w:rsidR="009E2A3B">
        <w:rPr>
          <w:bCs/>
        </w:rPr>
        <w:t>RAN will not</w:t>
      </w:r>
      <w:r w:rsidR="00D37342">
        <w:rPr>
          <w:bCs/>
        </w:rPr>
        <w:t xml:space="preserve"> </w:t>
      </w:r>
      <w:r w:rsidR="00D37342" w:rsidRPr="00745A61">
        <w:rPr>
          <w:bCs/>
        </w:rPr>
        <w:t xml:space="preserve">use the PEIPS assistance information and </w:t>
      </w:r>
      <w:proofErr w:type="gramStart"/>
      <w:r w:rsidR="00D37342" w:rsidRPr="00745A61">
        <w:rPr>
          <w:bCs/>
        </w:rPr>
        <w:t>would</w:t>
      </w:r>
      <w:proofErr w:type="gramEnd"/>
      <w:r w:rsidR="00D37342" w:rsidRPr="00745A61">
        <w:rPr>
          <w:bCs/>
        </w:rPr>
        <w:t xml:space="preserve"> not send the PEI for which the UE is waiting. </w:t>
      </w:r>
      <w:r w:rsidR="00DE3512">
        <w:rPr>
          <w:bCs/>
        </w:rPr>
        <w:t>The PEI</w:t>
      </w:r>
      <w:r w:rsidR="00817DC5">
        <w:rPr>
          <w:bCs/>
        </w:rPr>
        <w:t xml:space="preserve"> based on PEIPS subgroup ID</w:t>
      </w:r>
      <w:r w:rsidR="00DE3512" w:rsidRPr="00745A61">
        <w:rPr>
          <w:bCs/>
        </w:rPr>
        <w:t xml:space="preserve"> </w:t>
      </w:r>
      <w:r w:rsidR="00D37342" w:rsidRPr="00745A61">
        <w:rPr>
          <w:bCs/>
        </w:rPr>
        <w:t xml:space="preserve">would </w:t>
      </w:r>
      <w:r w:rsidR="0098650C">
        <w:rPr>
          <w:bCs/>
        </w:rPr>
        <w:t xml:space="preserve">hence </w:t>
      </w:r>
      <w:r w:rsidR="00D37342" w:rsidRPr="00745A61">
        <w:rPr>
          <w:bCs/>
        </w:rPr>
        <w:t>be lost.</w:t>
      </w:r>
    </w:p>
    <w:p w14:paraId="4534438C" w14:textId="77777777" w:rsidR="0098650C" w:rsidRDefault="0098650C" w:rsidP="00D37342">
      <w:pPr>
        <w:rPr>
          <w:bCs/>
        </w:rPr>
      </w:pPr>
    </w:p>
    <w:p w14:paraId="640BC4AA" w14:textId="5949E78E" w:rsidR="00745A61" w:rsidRPr="00D37B65" w:rsidRDefault="00745A61" w:rsidP="00BC4FEC">
      <w:pPr>
        <w:rPr>
          <w:b/>
        </w:rPr>
      </w:pPr>
      <w:r w:rsidRPr="00D37B65">
        <w:rPr>
          <w:b/>
        </w:rPr>
        <w:t xml:space="preserve">Observation </w:t>
      </w:r>
      <w:r w:rsidR="00722ADF">
        <w:rPr>
          <w:b/>
        </w:rPr>
        <w:t>1</w:t>
      </w:r>
      <w:r w:rsidRPr="00D37B65">
        <w:rPr>
          <w:b/>
        </w:rPr>
        <w:t>:</w:t>
      </w:r>
      <w:r w:rsidR="007D1B5D" w:rsidRPr="00D37B65">
        <w:rPr>
          <w:b/>
        </w:rPr>
        <w:t xml:space="preserve"> F</w:t>
      </w:r>
      <w:r w:rsidRPr="00D37B65">
        <w:rPr>
          <w:b/>
        </w:rPr>
        <w:t xml:space="preserve">or interworking </w:t>
      </w:r>
      <w:r w:rsidR="007D1B5D" w:rsidRPr="00D37B65">
        <w:rPr>
          <w:b/>
        </w:rPr>
        <w:t>between</w:t>
      </w:r>
      <w:r w:rsidRPr="00D37B65">
        <w:rPr>
          <w:b/>
        </w:rPr>
        <w:t xml:space="preserve"> Rel-19 UE with Rel-18 network,</w:t>
      </w:r>
      <w:r w:rsidR="0098650C" w:rsidRPr="00D37B65">
        <w:rPr>
          <w:b/>
        </w:rPr>
        <w:t xml:space="preserve"> i</w:t>
      </w:r>
      <w:r w:rsidRPr="00D37B65">
        <w:rPr>
          <w:b/>
        </w:rPr>
        <w:t xml:space="preserve">f the UE </w:t>
      </w:r>
      <w:r w:rsidR="004D75EB">
        <w:rPr>
          <w:b/>
        </w:rPr>
        <w:t xml:space="preserve">has </w:t>
      </w:r>
      <w:r w:rsidRPr="00D37B65">
        <w:rPr>
          <w:b/>
        </w:rPr>
        <w:t xml:space="preserve">used PEIPS assistance information then the UE </w:t>
      </w:r>
      <w:r w:rsidR="002140A8">
        <w:rPr>
          <w:b/>
        </w:rPr>
        <w:t xml:space="preserve">released to RRC_INACTIVE </w:t>
      </w:r>
      <w:r w:rsidRPr="00D37B65">
        <w:rPr>
          <w:b/>
        </w:rPr>
        <w:t xml:space="preserve">would wait for PEI </w:t>
      </w:r>
      <w:r w:rsidR="009C4E2D">
        <w:rPr>
          <w:b/>
        </w:rPr>
        <w:t>based on</w:t>
      </w:r>
      <w:r w:rsidRPr="00D37B65">
        <w:rPr>
          <w:b/>
        </w:rPr>
        <w:t xml:space="preserve"> Paging subgroup ID. The Rel-18 only network would not use the PEIPS assistance information and would not send the PEI for which the UE is waiting. </w:t>
      </w:r>
      <w:r w:rsidR="00817DC5">
        <w:rPr>
          <w:b/>
        </w:rPr>
        <w:t>The PEI based on PEIPS subgroup ID</w:t>
      </w:r>
      <w:r w:rsidRPr="00D37B65">
        <w:rPr>
          <w:b/>
        </w:rPr>
        <w:t xml:space="preserve"> would be lost.</w:t>
      </w:r>
    </w:p>
    <w:p w14:paraId="29FF30EF" w14:textId="77777777" w:rsidR="00CC7EC0" w:rsidRDefault="00CC7EC0" w:rsidP="00BC4FEC">
      <w:pPr>
        <w:rPr>
          <w:bCs/>
        </w:rPr>
      </w:pPr>
    </w:p>
    <w:p w14:paraId="1E0F6270" w14:textId="42312042" w:rsidR="0098650C" w:rsidRDefault="002A1E85" w:rsidP="0098650C">
      <w:pPr>
        <w:rPr>
          <w:bCs/>
          <w:u w:val="single"/>
        </w:rPr>
      </w:pPr>
      <w:r>
        <w:rPr>
          <w:bCs/>
        </w:rPr>
        <w:t xml:space="preserve">The </w:t>
      </w:r>
      <w:r w:rsidR="00FC2D01">
        <w:rPr>
          <w:bCs/>
        </w:rPr>
        <w:t xml:space="preserve">issue in observation </w:t>
      </w:r>
      <w:r w:rsidR="00C34171">
        <w:rPr>
          <w:bCs/>
        </w:rPr>
        <w:t>1</w:t>
      </w:r>
      <w:r w:rsidR="00FC2D01">
        <w:rPr>
          <w:bCs/>
        </w:rPr>
        <w:t xml:space="preserve"> may </w:t>
      </w:r>
      <w:r w:rsidR="00C34171">
        <w:rPr>
          <w:bCs/>
        </w:rPr>
        <w:t xml:space="preserve">however </w:t>
      </w:r>
      <w:r w:rsidR="00FC2D01">
        <w:rPr>
          <w:bCs/>
        </w:rPr>
        <w:t>not be critical, as the gNB can still send the UE-ID based PEI (the restriction in TS 38.300 does not concern UE-ID based subgrouping) or legacy paging.</w:t>
      </w:r>
      <w:r w:rsidR="00676A62">
        <w:rPr>
          <w:bCs/>
        </w:rPr>
        <w:t xml:space="preserve"> In that case </w:t>
      </w:r>
      <w:r w:rsidR="00DF371E">
        <w:rPr>
          <w:bCs/>
        </w:rPr>
        <w:t>no paging loss can occur.</w:t>
      </w:r>
    </w:p>
    <w:p w14:paraId="49129413" w14:textId="77777777" w:rsidR="0098650C" w:rsidRDefault="0098650C" w:rsidP="00BC4FEC">
      <w:pPr>
        <w:rPr>
          <w:bCs/>
        </w:rPr>
      </w:pPr>
    </w:p>
    <w:p w14:paraId="64BD1EDA" w14:textId="0CFD0C20" w:rsidR="00CC7EC0" w:rsidRPr="005E1DE0" w:rsidRDefault="00CC7EC0" w:rsidP="00BC4FEC">
      <w:pPr>
        <w:rPr>
          <w:b/>
        </w:rPr>
      </w:pPr>
      <w:r w:rsidRPr="005E1DE0">
        <w:rPr>
          <w:b/>
        </w:rPr>
        <w:t xml:space="preserve">Observation </w:t>
      </w:r>
      <w:r w:rsidR="00722ADF">
        <w:rPr>
          <w:b/>
        </w:rPr>
        <w:t>2</w:t>
      </w:r>
      <w:r w:rsidRPr="005E1DE0">
        <w:rPr>
          <w:b/>
        </w:rPr>
        <w:t xml:space="preserve">: </w:t>
      </w:r>
      <w:r w:rsidR="00D01C80">
        <w:rPr>
          <w:b/>
        </w:rPr>
        <w:t>In t</w:t>
      </w:r>
      <w:r w:rsidR="009E1492">
        <w:rPr>
          <w:b/>
        </w:rPr>
        <w:t xml:space="preserve">he </w:t>
      </w:r>
      <w:r w:rsidR="00D01C80">
        <w:rPr>
          <w:b/>
        </w:rPr>
        <w:t>case of co-existence</w:t>
      </w:r>
      <w:r w:rsidR="009E1492">
        <w:rPr>
          <w:b/>
        </w:rPr>
        <w:t xml:space="preserve"> </w:t>
      </w:r>
      <w:r w:rsidR="00D01C80">
        <w:rPr>
          <w:b/>
        </w:rPr>
        <w:t xml:space="preserve">between </w:t>
      </w:r>
      <w:r w:rsidR="009E1492">
        <w:rPr>
          <w:b/>
        </w:rPr>
        <w:t xml:space="preserve">Rel-19 UE with legacy </w:t>
      </w:r>
      <w:r w:rsidR="0079014D">
        <w:rPr>
          <w:b/>
        </w:rPr>
        <w:t xml:space="preserve">Rel-18 </w:t>
      </w:r>
      <w:r w:rsidR="009E1492">
        <w:rPr>
          <w:b/>
        </w:rPr>
        <w:t>network</w:t>
      </w:r>
      <w:r w:rsidR="00D01C80">
        <w:rPr>
          <w:b/>
        </w:rPr>
        <w:t>, the</w:t>
      </w:r>
      <w:r w:rsidR="00FA68D2">
        <w:rPr>
          <w:b/>
        </w:rPr>
        <w:t xml:space="preserve"> </w:t>
      </w:r>
      <w:r w:rsidR="009E1492">
        <w:rPr>
          <w:b/>
        </w:rPr>
        <w:t xml:space="preserve">gNB </w:t>
      </w:r>
      <w:r w:rsidR="00D01C80">
        <w:rPr>
          <w:b/>
        </w:rPr>
        <w:t xml:space="preserve">can </w:t>
      </w:r>
      <w:r w:rsidR="009E1492">
        <w:rPr>
          <w:b/>
        </w:rPr>
        <w:t xml:space="preserve">send UE-ID based PEI to UE or </w:t>
      </w:r>
      <w:proofErr w:type="gramStart"/>
      <w:r w:rsidR="009E1492">
        <w:rPr>
          <w:b/>
        </w:rPr>
        <w:t>performs</w:t>
      </w:r>
      <w:proofErr w:type="gramEnd"/>
      <w:r w:rsidR="009E1492">
        <w:rPr>
          <w:b/>
        </w:rPr>
        <w:t xml:space="preserve"> legacy paging</w:t>
      </w:r>
      <w:r w:rsidR="0035440E">
        <w:rPr>
          <w:b/>
        </w:rPr>
        <w:t>.</w:t>
      </w:r>
      <w:r w:rsidR="002B6C76">
        <w:rPr>
          <w:b/>
        </w:rPr>
        <w:t xml:space="preserve"> </w:t>
      </w:r>
      <w:proofErr w:type="gramStart"/>
      <w:r w:rsidR="002B6C76">
        <w:rPr>
          <w:b/>
        </w:rPr>
        <w:t>Thus</w:t>
      </w:r>
      <w:proofErr w:type="gramEnd"/>
      <w:r w:rsidR="002B6C76">
        <w:rPr>
          <w:b/>
        </w:rPr>
        <w:t xml:space="preserve"> there </w:t>
      </w:r>
      <w:r w:rsidR="00FA68D2">
        <w:rPr>
          <w:b/>
        </w:rPr>
        <w:t>w</w:t>
      </w:r>
      <w:r w:rsidR="002B6C76">
        <w:rPr>
          <w:b/>
        </w:rPr>
        <w:t>ould be no paging loss.</w:t>
      </w:r>
    </w:p>
    <w:p w14:paraId="1D67DA76" w14:textId="77777777" w:rsidR="00F02145" w:rsidRDefault="00F02145" w:rsidP="00BC4FEC">
      <w:pPr>
        <w:rPr>
          <w:bCs/>
        </w:rPr>
      </w:pPr>
    </w:p>
    <w:p w14:paraId="01C6354F" w14:textId="174C9470" w:rsidR="00027B42" w:rsidRDefault="00BE3BFD" w:rsidP="00BC4FEC">
      <w:pPr>
        <w:rPr>
          <w:bCs/>
        </w:rPr>
      </w:pPr>
      <w:r>
        <w:rPr>
          <w:bCs/>
        </w:rPr>
        <w:t xml:space="preserve">In </w:t>
      </w:r>
      <w:r w:rsidR="000F5507">
        <w:rPr>
          <w:bCs/>
        </w:rPr>
        <w:t>previous</w:t>
      </w:r>
      <w:r>
        <w:rPr>
          <w:bCs/>
        </w:rPr>
        <w:t xml:space="preserve"> meeting</w:t>
      </w:r>
      <w:r w:rsidR="00582D90">
        <w:rPr>
          <w:bCs/>
        </w:rPr>
        <w:t>s,</w:t>
      </w:r>
      <w:r>
        <w:rPr>
          <w:bCs/>
        </w:rPr>
        <w:t xml:space="preserve"> it was proposed to </w:t>
      </w:r>
      <w:r w:rsidR="00FA68D2">
        <w:rPr>
          <w:bCs/>
        </w:rPr>
        <w:t>remove</w:t>
      </w:r>
      <w:r>
        <w:rPr>
          <w:bCs/>
        </w:rPr>
        <w:t xml:space="preserve"> the restriction</w:t>
      </w:r>
      <w:r w:rsidR="00582D90">
        <w:rPr>
          <w:bCs/>
        </w:rPr>
        <w:t xml:space="preserve"> from TS 38.300 [</w:t>
      </w:r>
      <w:r w:rsidR="00F02145">
        <w:rPr>
          <w:bCs/>
        </w:rPr>
        <w:t>1</w:t>
      </w:r>
      <w:r w:rsidR="00582D90">
        <w:rPr>
          <w:bCs/>
        </w:rPr>
        <w:t>]</w:t>
      </w:r>
      <w:r>
        <w:rPr>
          <w:bCs/>
        </w:rPr>
        <w:t xml:space="preserve"> to align with SA2</w:t>
      </w:r>
      <w:r w:rsidR="00027B42">
        <w:rPr>
          <w:bCs/>
        </w:rPr>
        <w:t>. I</w:t>
      </w:r>
      <w:r w:rsidR="00FA7CE2">
        <w:rPr>
          <w:bCs/>
        </w:rPr>
        <w:t>f the restriction is removed from Rel-17/18 TS 38.300</w:t>
      </w:r>
      <w:r w:rsidR="00027B42">
        <w:rPr>
          <w:bCs/>
        </w:rPr>
        <w:t xml:space="preserve"> specs</w:t>
      </w:r>
      <w:r w:rsidR="00FA7CE2">
        <w:rPr>
          <w:bCs/>
        </w:rPr>
        <w:t>, t</w:t>
      </w:r>
      <w:r w:rsidR="00BC4FEC" w:rsidRPr="00BC4FEC">
        <w:rPr>
          <w:bCs/>
        </w:rPr>
        <w:t xml:space="preserve">his means that the PEIPS assistance information could be used during RAN paging </w:t>
      </w:r>
      <w:r w:rsidR="005E1DE0">
        <w:rPr>
          <w:bCs/>
        </w:rPr>
        <w:t xml:space="preserve">on </w:t>
      </w:r>
      <w:r w:rsidR="00BC4FEC" w:rsidRPr="00BC4FEC">
        <w:rPr>
          <w:bCs/>
        </w:rPr>
        <w:t xml:space="preserve">the UE </w:t>
      </w:r>
      <w:r w:rsidR="005E1DE0">
        <w:rPr>
          <w:bCs/>
        </w:rPr>
        <w:t>that</w:t>
      </w:r>
      <w:r w:rsidR="00BC37B6">
        <w:rPr>
          <w:bCs/>
        </w:rPr>
        <w:t xml:space="preserve"> was</w:t>
      </w:r>
      <w:r w:rsidR="00BC4FEC" w:rsidRPr="00BC4FEC">
        <w:rPr>
          <w:bCs/>
        </w:rPr>
        <w:t xml:space="preserve"> released</w:t>
      </w:r>
      <w:r w:rsidR="005E1DE0">
        <w:rPr>
          <w:bCs/>
        </w:rPr>
        <w:t xml:space="preserve"> to RRC_INACTIVE</w:t>
      </w:r>
      <w:r w:rsidR="00027B42">
        <w:rPr>
          <w:bCs/>
        </w:rPr>
        <w:t xml:space="preserve"> during an emergency PDU session</w:t>
      </w:r>
      <w:r w:rsidR="00BC4FEC" w:rsidRPr="00BC4FEC">
        <w:rPr>
          <w:bCs/>
        </w:rPr>
        <w:t>.</w:t>
      </w:r>
      <w:r w:rsidR="00845F41">
        <w:rPr>
          <w:bCs/>
        </w:rPr>
        <w:t xml:space="preserve"> </w:t>
      </w:r>
    </w:p>
    <w:p w14:paraId="03132DFF" w14:textId="44891679" w:rsidR="006C6E48" w:rsidRDefault="007E267D" w:rsidP="00BC4FEC">
      <w:pPr>
        <w:rPr>
          <w:bCs/>
        </w:rPr>
      </w:pPr>
      <w:r>
        <w:rPr>
          <w:bCs/>
        </w:rPr>
        <w:t>An</w:t>
      </w:r>
      <w:r w:rsidR="007B2957">
        <w:rPr>
          <w:bCs/>
        </w:rPr>
        <w:t xml:space="preserve"> issue h</w:t>
      </w:r>
      <w:r w:rsidR="00542BF5">
        <w:rPr>
          <w:bCs/>
        </w:rPr>
        <w:t>owever</w:t>
      </w:r>
      <w:r w:rsidR="007B2957">
        <w:rPr>
          <w:bCs/>
        </w:rPr>
        <w:t xml:space="preserve"> is that</w:t>
      </w:r>
      <w:r w:rsidR="00542BF5">
        <w:rPr>
          <w:bCs/>
        </w:rPr>
        <w:t xml:space="preserve"> </w:t>
      </w:r>
      <w:r w:rsidR="00542BF5" w:rsidRPr="00542BF5">
        <w:rPr>
          <w:bCs/>
        </w:rPr>
        <w:t xml:space="preserve">the UE would still not use PEIPS assistance information while emergency PDU session exists, due to possible interworking with </w:t>
      </w:r>
      <w:r w:rsidR="002424A8">
        <w:rPr>
          <w:bCs/>
        </w:rPr>
        <w:t xml:space="preserve">existing </w:t>
      </w:r>
      <w:r w:rsidR="00542BF5" w:rsidRPr="00542BF5">
        <w:rPr>
          <w:bCs/>
        </w:rPr>
        <w:t xml:space="preserve">Rel-18 network which </w:t>
      </w:r>
      <w:r w:rsidR="003D196E">
        <w:rPr>
          <w:bCs/>
        </w:rPr>
        <w:t xml:space="preserve">does </w:t>
      </w:r>
      <w:r w:rsidR="00542BF5" w:rsidRPr="00542BF5">
        <w:rPr>
          <w:bCs/>
        </w:rPr>
        <w:t>not use the PEIPS assistance information</w:t>
      </w:r>
      <w:r w:rsidR="007B2957">
        <w:rPr>
          <w:bCs/>
        </w:rPr>
        <w:t xml:space="preserve"> during</w:t>
      </w:r>
      <w:r w:rsidR="00542BF5" w:rsidRPr="00542BF5">
        <w:rPr>
          <w:bCs/>
        </w:rPr>
        <w:t xml:space="preserve"> emergency PDU ses</w:t>
      </w:r>
      <w:r w:rsidR="00542BF5" w:rsidRPr="00985E9C">
        <w:rPr>
          <w:bCs/>
        </w:rPr>
        <w:t>sion.</w:t>
      </w:r>
      <w:r w:rsidR="00AD3C79" w:rsidRPr="00985E9C">
        <w:rPr>
          <w:bCs/>
        </w:rPr>
        <w:t xml:space="preserve"> </w:t>
      </w:r>
    </w:p>
    <w:p w14:paraId="1291942F" w14:textId="77777777" w:rsidR="006C6E48" w:rsidRDefault="006C6E48" w:rsidP="00BC4FEC">
      <w:pPr>
        <w:rPr>
          <w:bCs/>
        </w:rPr>
      </w:pPr>
    </w:p>
    <w:p w14:paraId="205E5260" w14:textId="006ECD06" w:rsidR="006C6E48" w:rsidRDefault="006C6E48" w:rsidP="006C6E48">
      <w:pPr>
        <w:rPr>
          <w:b/>
        </w:rPr>
      </w:pPr>
      <w:r w:rsidRPr="00FE4318">
        <w:rPr>
          <w:b/>
        </w:rPr>
        <w:lastRenderedPageBreak/>
        <w:t xml:space="preserve">Observation </w:t>
      </w:r>
      <w:r w:rsidR="00722ADF">
        <w:rPr>
          <w:b/>
        </w:rPr>
        <w:t>3</w:t>
      </w:r>
      <w:r>
        <w:rPr>
          <w:b/>
        </w:rPr>
        <w:t>:</w:t>
      </w:r>
      <w:r w:rsidRPr="00FE4318">
        <w:rPr>
          <w:b/>
        </w:rPr>
        <w:t xml:space="preserve"> Even if the </w:t>
      </w:r>
      <w:r w:rsidR="00F312C5">
        <w:rPr>
          <w:b/>
        </w:rPr>
        <w:t xml:space="preserve">PEIPS usage </w:t>
      </w:r>
      <w:r w:rsidRPr="00FE4318">
        <w:rPr>
          <w:b/>
        </w:rPr>
        <w:t>restriction</w:t>
      </w:r>
      <w:r w:rsidR="00F312C5">
        <w:rPr>
          <w:b/>
        </w:rPr>
        <w:t xml:space="preserve"> during emergency PDU session</w:t>
      </w:r>
      <w:r w:rsidRPr="00FE4318">
        <w:rPr>
          <w:b/>
        </w:rPr>
        <w:t xml:space="preserve"> is </w:t>
      </w:r>
      <w:r w:rsidR="009E5B6C">
        <w:rPr>
          <w:b/>
        </w:rPr>
        <w:t>lifted</w:t>
      </w:r>
      <w:r>
        <w:rPr>
          <w:b/>
        </w:rPr>
        <w:t xml:space="preserve"> fr</w:t>
      </w:r>
      <w:r w:rsidR="00F312C5">
        <w:rPr>
          <w:b/>
        </w:rPr>
        <w:t>o</w:t>
      </w:r>
      <w:r>
        <w:rPr>
          <w:b/>
        </w:rPr>
        <w:t>m RAN spec</w:t>
      </w:r>
      <w:r w:rsidRPr="00FE4318">
        <w:rPr>
          <w:b/>
        </w:rPr>
        <w:t xml:space="preserve">, </w:t>
      </w:r>
      <w:proofErr w:type="gramStart"/>
      <w:r w:rsidRPr="00FE4318">
        <w:rPr>
          <w:b/>
        </w:rPr>
        <w:t>a UE</w:t>
      </w:r>
      <w:proofErr w:type="gramEnd"/>
      <w:r w:rsidRPr="00FE4318">
        <w:rPr>
          <w:b/>
        </w:rPr>
        <w:t xml:space="preserve"> which has been released to RRC_INACTIVE during an emergency PDU session would still not </w:t>
      </w:r>
      <w:r>
        <w:rPr>
          <w:b/>
        </w:rPr>
        <w:t>monitor</w:t>
      </w:r>
      <w:r w:rsidRPr="00FE4318">
        <w:rPr>
          <w:b/>
        </w:rPr>
        <w:t xml:space="preserve"> PEIPS assistance information while emergency PDU session exists, due to possible interworking with Rel-18 network</w:t>
      </w:r>
      <w:r w:rsidR="00A21B06">
        <w:rPr>
          <w:b/>
        </w:rPr>
        <w:t xml:space="preserve"> where the restriction </w:t>
      </w:r>
      <w:r w:rsidR="009E5B6C">
        <w:rPr>
          <w:b/>
        </w:rPr>
        <w:t>i</w:t>
      </w:r>
      <w:r w:rsidR="00A21B06">
        <w:rPr>
          <w:b/>
        </w:rPr>
        <w:t>s in place</w:t>
      </w:r>
      <w:r>
        <w:rPr>
          <w:b/>
        </w:rPr>
        <w:t>.</w:t>
      </w:r>
    </w:p>
    <w:p w14:paraId="0F9730E4" w14:textId="77777777" w:rsidR="006C6E48" w:rsidRDefault="006C6E48" w:rsidP="00BC4FEC">
      <w:pPr>
        <w:rPr>
          <w:bCs/>
        </w:rPr>
      </w:pPr>
    </w:p>
    <w:p w14:paraId="6FED65E0" w14:textId="1238802C" w:rsidR="00542BF5" w:rsidRDefault="005C7F30" w:rsidP="00BC4FEC">
      <w:pPr>
        <w:rPr>
          <w:bCs/>
        </w:rPr>
      </w:pPr>
      <w:r>
        <w:rPr>
          <w:bCs/>
        </w:rPr>
        <w:t>Considering that</w:t>
      </w:r>
      <w:r w:rsidR="006C6E48">
        <w:rPr>
          <w:bCs/>
        </w:rPr>
        <w:t xml:space="preserve"> there are</w:t>
      </w:r>
      <w:r w:rsidR="006C6E48" w:rsidRPr="006C6E48">
        <w:rPr>
          <w:bCs/>
        </w:rPr>
        <w:t xml:space="preserve"> already deployed UEs </w:t>
      </w:r>
      <w:r w:rsidR="006C6E48">
        <w:rPr>
          <w:bCs/>
        </w:rPr>
        <w:t xml:space="preserve">that </w:t>
      </w:r>
      <w:r w:rsidR="006C6E48" w:rsidRPr="006C6E48">
        <w:rPr>
          <w:bCs/>
        </w:rPr>
        <w:t>would not monitor PEI with PEIPS assistance information</w:t>
      </w:r>
      <w:r w:rsidR="009E5B6C">
        <w:rPr>
          <w:bCs/>
        </w:rPr>
        <w:t xml:space="preserve"> during emergency PDU session due to the existing restriction</w:t>
      </w:r>
      <w:r w:rsidR="00ED2246">
        <w:rPr>
          <w:bCs/>
        </w:rPr>
        <w:t>,</w:t>
      </w:r>
      <w:r w:rsidR="00DC2BFB">
        <w:rPr>
          <w:bCs/>
        </w:rPr>
        <w:t xml:space="preserve"> </w:t>
      </w:r>
      <w:r w:rsidR="009E5B6C">
        <w:rPr>
          <w:bCs/>
        </w:rPr>
        <w:t>these UEs may only receive</w:t>
      </w:r>
      <w:r w:rsidR="00DC2BFB">
        <w:rPr>
          <w:bCs/>
        </w:rPr>
        <w:t xml:space="preserve"> legacy </w:t>
      </w:r>
      <w:r w:rsidR="002F1D38">
        <w:rPr>
          <w:bCs/>
        </w:rPr>
        <w:t xml:space="preserve">RAN </w:t>
      </w:r>
      <w:r w:rsidR="00DC2BFB">
        <w:rPr>
          <w:bCs/>
        </w:rPr>
        <w:t>paging or PEI with UE_ID based subgrouping</w:t>
      </w:r>
      <w:r w:rsidR="009E5B6C">
        <w:rPr>
          <w:bCs/>
        </w:rPr>
        <w:t xml:space="preserve"> from the RAN during an emergency PDU session</w:t>
      </w:r>
      <w:r w:rsidR="00DC2BFB">
        <w:rPr>
          <w:bCs/>
        </w:rPr>
        <w:t>, but not PEI based on PEIPS subgroup ID</w:t>
      </w:r>
      <w:r w:rsidR="002F1D38">
        <w:rPr>
          <w:bCs/>
        </w:rPr>
        <w:t xml:space="preserve">. If the </w:t>
      </w:r>
      <w:r w:rsidR="0056396B">
        <w:rPr>
          <w:bCs/>
        </w:rPr>
        <w:t xml:space="preserve">RAN </w:t>
      </w:r>
      <w:r w:rsidR="005B3137">
        <w:rPr>
          <w:bCs/>
        </w:rPr>
        <w:t xml:space="preserve">restriction is </w:t>
      </w:r>
      <w:r w:rsidR="00835523">
        <w:rPr>
          <w:bCs/>
        </w:rPr>
        <w:t>lifted</w:t>
      </w:r>
      <w:r w:rsidR="0056396B">
        <w:rPr>
          <w:bCs/>
        </w:rPr>
        <w:t xml:space="preserve"> from Rel-17/18</w:t>
      </w:r>
      <w:r w:rsidR="005B3137">
        <w:rPr>
          <w:bCs/>
        </w:rPr>
        <w:t xml:space="preserve">, </w:t>
      </w:r>
      <w:r w:rsidR="00DF4B3C">
        <w:rPr>
          <w:bCs/>
        </w:rPr>
        <w:t xml:space="preserve">for backward compatibility, </w:t>
      </w:r>
      <w:r w:rsidR="005B3137">
        <w:rPr>
          <w:bCs/>
        </w:rPr>
        <w:t xml:space="preserve">the RAN needs to know if PEIPS should be used </w:t>
      </w:r>
      <w:r w:rsidR="00A22A3D">
        <w:rPr>
          <w:bCs/>
        </w:rPr>
        <w:t>during RAN paging</w:t>
      </w:r>
      <w:r w:rsidR="00835523">
        <w:rPr>
          <w:bCs/>
        </w:rPr>
        <w:t>;</w:t>
      </w:r>
      <w:r w:rsidR="00A22A3D">
        <w:rPr>
          <w:bCs/>
        </w:rPr>
        <w:t xml:space="preserve"> </w:t>
      </w:r>
      <w:r w:rsidR="005B3137">
        <w:rPr>
          <w:bCs/>
        </w:rPr>
        <w:t>and t</w:t>
      </w:r>
      <w:r w:rsidR="006B35CD">
        <w:rPr>
          <w:bCs/>
        </w:rPr>
        <w:t xml:space="preserve">he PEIPS </w:t>
      </w:r>
      <w:r w:rsidR="005B3137">
        <w:rPr>
          <w:bCs/>
        </w:rPr>
        <w:t xml:space="preserve">information </w:t>
      </w:r>
      <w:r w:rsidR="00C40923">
        <w:rPr>
          <w:bCs/>
        </w:rPr>
        <w:t xml:space="preserve">is </w:t>
      </w:r>
      <w:proofErr w:type="spellStart"/>
      <w:r w:rsidR="00C40923">
        <w:rPr>
          <w:bCs/>
        </w:rPr>
        <w:t>signalled</w:t>
      </w:r>
      <w:proofErr w:type="spellEnd"/>
      <w:r w:rsidR="005B3137">
        <w:rPr>
          <w:bCs/>
        </w:rPr>
        <w:t xml:space="preserve"> from</w:t>
      </w:r>
      <w:r w:rsidR="00021C31">
        <w:rPr>
          <w:bCs/>
        </w:rPr>
        <w:t xml:space="preserve"> the </w:t>
      </w:r>
      <w:r w:rsidR="00AD3C79" w:rsidRPr="00985E9C">
        <w:rPr>
          <w:bCs/>
        </w:rPr>
        <w:t>CN</w:t>
      </w:r>
      <w:r w:rsidR="00A22A3D">
        <w:rPr>
          <w:bCs/>
        </w:rPr>
        <w:t xml:space="preserve"> during initial context setup request</w:t>
      </w:r>
      <w:r w:rsidR="005B3137">
        <w:rPr>
          <w:bCs/>
        </w:rPr>
        <w:t>. Hence the CN</w:t>
      </w:r>
      <w:r w:rsidR="00AD3C79" w:rsidRPr="00985E9C">
        <w:rPr>
          <w:bCs/>
        </w:rPr>
        <w:t xml:space="preserve"> needs </w:t>
      </w:r>
      <w:r w:rsidR="005B3137">
        <w:rPr>
          <w:bCs/>
        </w:rPr>
        <w:t xml:space="preserve">to </w:t>
      </w:r>
      <w:r w:rsidR="00AD3C79" w:rsidRPr="00985E9C">
        <w:rPr>
          <w:bCs/>
        </w:rPr>
        <w:t xml:space="preserve">know </w:t>
      </w:r>
      <w:r w:rsidR="00A22A3D">
        <w:rPr>
          <w:bCs/>
        </w:rPr>
        <w:t xml:space="preserve">first </w:t>
      </w:r>
      <w:r w:rsidR="00021C31">
        <w:rPr>
          <w:bCs/>
        </w:rPr>
        <w:t xml:space="preserve">the </w:t>
      </w:r>
      <w:r w:rsidR="00AD3C79" w:rsidRPr="00985E9C">
        <w:rPr>
          <w:bCs/>
        </w:rPr>
        <w:t>UE capability</w:t>
      </w:r>
      <w:r w:rsidR="00974E15">
        <w:rPr>
          <w:bCs/>
        </w:rPr>
        <w:t xml:space="preserve"> indicating</w:t>
      </w:r>
      <w:r w:rsidR="00353435" w:rsidRPr="00985E9C">
        <w:rPr>
          <w:bCs/>
        </w:rPr>
        <w:t xml:space="preserve"> </w:t>
      </w:r>
      <w:r w:rsidR="00C82958" w:rsidRPr="00985E9C">
        <w:rPr>
          <w:bCs/>
        </w:rPr>
        <w:t>whether</w:t>
      </w:r>
      <w:r w:rsidR="00373682">
        <w:rPr>
          <w:bCs/>
        </w:rPr>
        <w:t xml:space="preserve"> </w:t>
      </w:r>
      <w:r w:rsidR="007B2957">
        <w:rPr>
          <w:bCs/>
        </w:rPr>
        <w:t>the UE</w:t>
      </w:r>
      <w:r w:rsidR="00353435" w:rsidRPr="00985E9C">
        <w:rPr>
          <w:bCs/>
        </w:rPr>
        <w:t xml:space="preserve"> monitors PEI </w:t>
      </w:r>
      <w:r w:rsidR="00A54E02">
        <w:rPr>
          <w:bCs/>
        </w:rPr>
        <w:t xml:space="preserve">based on PEIPS subgroup ID </w:t>
      </w:r>
      <w:r w:rsidR="00353435" w:rsidRPr="00985E9C">
        <w:rPr>
          <w:bCs/>
        </w:rPr>
        <w:t>during emergency</w:t>
      </w:r>
      <w:r w:rsidR="00C82958">
        <w:rPr>
          <w:bCs/>
        </w:rPr>
        <w:t xml:space="preserve"> PDU session</w:t>
      </w:r>
      <w:r w:rsidR="00974E15">
        <w:rPr>
          <w:bCs/>
        </w:rPr>
        <w:t xml:space="preserve"> or not</w:t>
      </w:r>
      <w:r w:rsidR="00021C31">
        <w:rPr>
          <w:bCs/>
        </w:rPr>
        <w:t>, so that CN</w:t>
      </w:r>
      <w:r w:rsidR="007B2957">
        <w:rPr>
          <w:bCs/>
        </w:rPr>
        <w:t xml:space="preserve"> </w:t>
      </w:r>
      <w:r w:rsidR="00974E15">
        <w:rPr>
          <w:bCs/>
        </w:rPr>
        <w:t xml:space="preserve">decides if </w:t>
      </w:r>
      <w:r w:rsidR="007B2957">
        <w:rPr>
          <w:bCs/>
        </w:rPr>
        <w:t xml:space="preserve">PEIPS </w:t>
      </w:r>
      <w:r w:rsidR="00974E15">
        <w:rPr>
          <w:bCs/>
        </w:rPr>
        <w:t xml:space="preserve">should be sent </w:t>
      </w:r>
      <w:r w:rsidR="007B2957">
        <w:rPr>
          <w:bCs/>
        </w:rPr>
        <w:t>to RAN</w:t>
      </w:r>
      <w:r w:rsidR="00C40923">
        <w:rPr>
          <w:bCs/>
        </w:rPr>
        <w:t xml:space="preserve"> for PEIPS-based paging this UE during an emergency PDU session</w:t>
      </w:r>
      <w:r w:rsidR="00AD3C79" w:rsidRPr="00985E9C">
        <w:rPr>
          <w:bCs/>
        </w:rPr>
        <w:t>.</w:t>
      </w:r>
      <w:r w:rsidR="004C06B3">
        <w:rPr>
          <w:bCs/>
        </w:rPr>
        <w:t xml:space="preserve"> </w:t>
      </w:r>
    </w:p>
    <w:p w14:paraId="467B6C06" w14:textId="77777777" w:rsidR="00DE4D3B" w:rsidRDefault="00DE4D3B" w:rsidP="00BC4FEC">
      <w:pPr>
        <w:rPr>
          <w:b/>
        </w:rPr>
      </w:pPr>
    </w:p>
    <w:p w14:paraId="3B2D6725" w14:textId="38F1E526" w:rsidR="00DE4D3B" w:rsidRPr="00FE4318" w:rsidRDefault="00DE4D3B" w:rsidP="00BC4FEC">
      <w:pPr>
        <w:rPr>
          <w:b/>
        </w:rPr>
      </w:pPr>
      <w:r>
        <w:rPr>
          <w:b/>
        </w:rPr>
        <w:t xml:space="preserve">Observation </w:t>
      </w:r>
      <w:r w:rsidR="00722ADF">
        <w:rPr>
          <w:b/>
        </w:rPr>
        <w:t>4</w:t>
      </w:r>
      <w:r>
        <w:rPr>
          <w:b/>
        </w:rPr>
        <w:t xml:space="preserve">: </w:t>
      </w:r>
      <w:r w:rsidR="00791714">
        <w:rPr>
          <w:b/>
        </w:rPr>
        <w:t xml:space="preserve">In case the restriction is removed, the RAN needs to know if PEIPS should be used, which is communicated from the CN. </w:t>
      </w:r>
      <w:r w:rsidR="00A54E02">
        <w:rPr>
          <w:b/>
        </w:rPr>
        <w:t>T</w:t>
      </w:r>
      <w:r>
        <w:rPr>
          <w:b/>
        </w:rPr>
        <w:t>he CN needs to know of UE capability of monitor</w:t>
      </w:r>
      <w:r w:rsidR="00C53DC9">
        <w:rPr>
          <w:b/>
        </w:rPr>
        <w:t>ing</w:t>
      </w:r>
      <w:r>
        <w:rPr>
          <w:b/>
        </w:rPr>
        <w:t xml:space="preserve"> PEI during emergency PDU session</w:t>
      </w:r>
      <w:r w:rsidR="00DE17DF">
        <w:rPr>
          <w:b/>
        </w:rPr>
        <w:t xml:space="preserve">, </w:t>
      </w:r>
      <w:proofErr w:type="gramStart"/>
      <w:r w:rsidR="00DE17DF">
        <w:rPr>
          <w:b/>
        </w:rPr>
        <w:t xml:space="preserve">if </w:t>
      </w:r>
      <w:r>
        <w:rPr>
          <w:b/>
        </w:rPr>
        <w:t xml:space="preserve"> </w:t>
      </w:r>
      <w:r w:rsidR="00A54E02">
        <w:rPr>
          <w:b/>
        </w:rPr>
        <w:t>based</w:t>
      </w:r>
      <w:proofErr w:type="gramEnd"/>
      <w:r w:rsidR="00A54E02">
        <w:rPr>
          <w:b/>
        </w:rPr>
        <w:t xml:space="preserve"> on PEIPS subgrouping</w:t>
      </w:r>
      <w:r w:rsidR="00DE17DF">
        <w:rPr>
          <w:b/>
        </w:rPr>
        <w:t xml:space="preserve"> or not</w:t>
      </w:r>
      <w:r w:rsidR="00791714">
        <w:rPr>
          <w:b/>
        </w:rPr>
        <w:t xml:space="preserve">, before sending the PEIPS assistance information to </w:t>
      </w:r>
      <w:proofErr w:type="gramStart"/>
      <w:r w:rsidR="00791714">
        <w:rPr>
          <w:b/>
        </w:rPr>
        <w:t>RAN</w:t>
      </w:r>
      <w:proofErr w:type="gramEnd"/>
      <w:r w:rsidR="00E923BF">
        <w:rPr>
          <w:b/>
        </w:rPr>
        <w:t xml:space="preserve"> </w:t>
      </w:r>
      <w:r w:rsidR="00791714">
        <w:rPr>
          <w:b/>
        </w:rPr>
        <w:t>and</w:t>
      </w:r>
      <w:r>
        <w:rPr>
          <w:b/>
        </w:rPr>
        <w:t xml:space="preserve"> avoid </w:t>
      </w:r>
      <w:r w:rsidR="00A54E02">
        <w:rPr>
          <w:b/>
        </w:rPr>
        <w:t>UE/NW mismatch</w:t>
      </w:r>
      <w:r>
        <w:rPr>
          <w:b/>
        </w:rPr>
        <w:t>.</w:t>
      </w:r>
    </w:p>
    <w:p w14:paraId="3386863F" w14:textId="77777777" w:rsidR="00352177" w:rsidRDefault="00352177" w:rsidP="00483663">
      <w:pPr>
        <w:rPr>
          <w:bCs/>
          <w:u w:val="single"/>
        </w:rPr>
      </w:pPr>
    </w:p>
    <w:p w14:paraId="39AFA940" w14:textId="0E358DD5" w:rsidR="00BB26F0" w:rsidRDefault="005C3580" w:rsidP="00483663">
      <w:pPr>
        <w:rPr>
          <w:bCs/>
        </w:rPr>
      </w:pPr>
      <w:r>
        <w:rPr>
          <w:bCs/>
        </w:rPr>
        <w:t xml:space="preserve">Below </w:t>
      </w:r>
      <w:proofErr w:type="gramStart"/>
      <w:r>
        <w:rPr>
          <w:bCs/>
        </w:rPr>
        <w:t>a summary</w:t>
      </w:r>
      <w:proofErr w:type="gramEnd"/>
      <w:r>
        <w:rPr>
          <w:bCs/>
        </w:rPr>
        <w:t xml:space="preserve"> of the situation</w:t>
      </w:r>
      <w:r w:rsidR="008566DE">
        <w:rPr>
          <w:bCs/>
        </w:rPr>
        <w:t>s</w:t>
      </w:r>
      <w:r>
        <w:rPr>
          <w:bCs/>
        </w:rPr>
        <w:t>:</w:t>
      </w:r>
    </w:p>
    <w:p w14:paraId="2BCC3BAC" w14:textId="77777777" w:rsidR="005C3580" w:rsidRDefault="005C3580" w:rsidP="0048366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535"/>
        <w:gridCol w:w="2395"/>
        <w:gridCol w:w="2376"/>
      </w:tblGrid>
      <w:tr w:rsidR="00744964" w14:paraId="226CC85B" w14:textId="048FC150">
        <w:tc>
          <w:tcPr>
            <w:tcW w:w="2549" w:type="dxa"/>
            <w:shd w:val="clear" w:color="auto" w:fill="auto"/>
          </w:tcPr>
          <w:p w14:paraId="7961F207" w14:textId="75B1227C" w:rsidR="00744964" w:rsidRDefault="00744964" w:rsidP="00483663">
            <w:pPr>
              <w:rPr>
                <w:rFonts w:eastAsia="Times New Roman"/>
                <w:b/>
              </w:rPr>
            </w:pPr>
            <w:r>
              <w:rPr>
                <w:rFonts w:eastAsia="Times New Roman"/>
                <w:b/>
              </w:rPr>
              <w:t xml:space="preserve">UE is Rel-19, gNB is Rel-19 with </w:t>
            </w:r>
            <w:r>
              <w:rPr>
                <w:rFonts w:eastAsia="Times New Roman"/>
                <w:b/>
                <w:highlight w:val="yellow"/>
              </w:rPr>
              <w:t>no</w:t>
            </w:r>
            <w:r>
              <w:rPr>
                <w:rFonts w:eastAsia="Times New Roman"/>
                <w:b/>
              </w:rPr>
              <w:t xml:space="preserve"> restriction of PEIPS usage during emergency PDU session</w:t>
            </w:r>
          </w:p>
        </w:tc>
        <w:tc>
          <w:tcPr>
            <w:tcW w:w="2535" w:type="dxa"/>
            <w:shd w:val="clear" w:color="auto" w:fill="auto"/>
          </w:tcPr>
          <w:p w14:paraId="3D8EF506" w14:textId="0C2124A2" w:rsidR="00744964" w:rsidRDefault="00744964" w:rsidP="00483663">
            <w:pPr>
              <w:rPr>
                <w:rFonts w:eastAsia="Times New Roman"/>
                <w:b/>
              </w:rPr>
            </w:pPr>
            <w:r>
              <w:rPr>
                <w:rFonts w:eastAsia="Times New Roman"/>
                <w:b/>
              </w:rPr>
              <w:t>UE is Rel-19, gNB is Rel-18 with restriction of PEIPS usage during emergency PDU session</w:t>
            </w:r>
          </w:p>
        </w:tc>
        <w:tc>
          <w:tcPr>
            <w:tcW w:w="2395" w:type="dxa"/>
            <w:shd w:val="clear" w:color="auto" w:fill="auto"/>
          </w:tcPr>
          <w:p w14:paraId="305AB209" w14:textId="2CCEE357" w:rsidR="00744964" w:rsidRDefault="00744964" w:rsidP="00483663">
            <w:pPr>
              <w:rPr>
                <w:rFonts w:eastAsia="Times New Roman"/>
                <w:b/>
              </w:rPr>
            </w:pPr>
            <w:r>
              <w:rPr>
                <w:rFonts w:eastAsia="Times New Roman"/>
                <w:b/>
              </w:rPr>
              <w:t xml:space="preserve">UE is Rel-19, gNB is Rel-18 with </w:t>
            </w:r>
            <w:r>
              <w:rPr>
                <w:rFonts w:eastAsia="Times New Roman"/>
                <w:b/>
                <w:highlight w:val="yellow"/>
              </w:rPr>
              <w:t>no</w:t>
            </w:r>
            <w:r>
              <w:rPr>
                <w:rFonts w:eastAsia="Times New Roman"/>
                <w:b/>
              </w:rPr>
              <w:t xml:space="preserve"> restriction of PEIPS usage during emergency PDU session</w:t>
            </w:r>
          </w:p>
        </w:tc>
        <w:tc>
          <w:tcPr>
            <w:tcW w:w="2376" w:type="dxa"/>
            <w:shd w:val="clear" w:color="auto" w:fill="auto"/>
          </w:tcPr>
          <w:p w14:paraId="19F7D2F0" w14:textId="13993F24" w:rsidR="00744964" w:rsidRDefault="00744964" w:rsidP="00483663">
            <w:pPr>
              <w:rPr>
                <w:rFonts w:eastAsia="Times New Roman"/>
                <w:b/>
              </w:rPr>
            </w:pPr>
            <w:r>
              <w:rPr>
                <w:rFonts w:eastAsia="Times New Roman"/>
                <w:b/>
              </w:rPr>
              <w:t xml:space="preserve">UE is Rel-18, gNB is Rel-19 with </w:t>
            </w:r>
            <w:r>
              <w:rPr>
                <w:rFonts w:eastAsia="Times New Roman"/>
                <w:b/>
                <w:highlight w:val="yellow"/>
              </w:rPr>
              <w:t>no</w:t>
            </w:r>
            <w:r>
              <w:rPr>
                <w:rFonts w:eastAsia="Times New Roman"/>
                <w:b/>
              </w:rPr>
              <w:t xml:space="preserve"> restriction of PEIPS usage during emergency PDU session</w:t>
            </w:r>
          </w:p>
        </w:tc>
      </w:tr>
      <w:tr w:rsidR="00744964" w14:paraId="2DA20D6C" w14:textId="3ECC9DE5">
        <w:tc>
          <w:tcPr>
            <w:tcW w:w="2549" w:type="dxa"/>
            <w:shd w:val="clear" w:color="auto" w:fill="auto"/>
          </w:tcPr>
          <w:p w14:paraId="6B65D1B7" w14:textId="77777777" w:rsidR="00252325" w:rsidRDefault="00252325" w:rsidP="00483663">
            <w:pPr>
              <w:rPr>
                <w:rFonts w:eastAsia="Times New Roman"/>
                <w:bCs/>
              </w:rPr>
            </w:pPr>
            <w:r>
              <w:rPr>
                <w:rFonts w:eastAsia="Times New Roman"/>
                <w:bCs/>
              </w:rPr>
              <w:t>UE uses PEIPS</w:t>
            </w:r>
          </w:p>
          <w:p w14:paraId="792B43FC" w14:textId="77777777" w:rsidR="00252325" w:rsidRDefault="00252325" w:rsidP="00483663">
            <w:pPr>
              <w:rPr>
                <w:rFonts w:eastAsia="Times New Roman"/>
                <w:bCs/>
              </w:rPr>
            </w:pPr>
            <w:r>
              <w:rPr>
                <w:rFonts w:eastAsia="Times New Roman"/>
                <w:bCs/>
              </w:rPr>
              <w:t>NW uses PEIPS</w:t>
            </w:r>
          </w:p>
          <w:p w14:paraId="424F10AB" w14:textId="56CFEE52" w:rsidR="00744964" w:rsidRDefault="008B2520" w:rsidP="00483663">
            <w:pPr>
              <w:rPr>
                <w:rFonts w:eastAsia="Times New Roman"/>
                <w:bCs/>
              </w:rPr>
            </w:pPr>
            <w:r>
              <w:rPr>
                <w:rFonts w:eastAsia="Times New Roman"/>
                <w:bCs/>
              </w:rPr>
              <w:t>UE receives PEI based on PEIPS subgrouping</w:t>
            </w:r>
          </w:p>
        </w:tc>
        <w:tc>
          <w:tcPr>
            <w:tcW w:w="2535" w:type="dxa"/>
            <w:shd w:val="clear" w:color="auto" w:fill="auto"/>
          </w:tcPr>
          <w:p w14:paraId="57E8F7EC" w14:textId="77777777" w:rsidR="00252325" w:rsidRDefault="00744964" w:rsidP="00483663">
            <w:pPr>
              <w:rPr>
                <w:rFonts w:eastAsia="Times New Roman"/>
                <w:bCs/>
              </w:rPr>
            </w:pPr>
            <w:r>
              <w:rPr>
                <w:rFonts w:eastAsia="Times New Roman"/>
                <w:bCs/>
              </w:rPr>
              <w:t xml:space="preserve">UE </w:t>
            </w:r>
            <w:r w:rsidR="00252325">
              <w:rPr>
                <w:rFonts w:eastAsia="Times New Roman"/>
                <w:bCs/>
              </w:rPr>
              <w:t>uses PEIPS</w:t>
            </w:r>
          </w:p>
          <w:p w14:paraId="43111B36" w14:textId="77777777" w:rsidR="008B2520" w:rsidRDefault="00252325" w:rsidP="00483663">
            <w:pPr>
              <w:rPr>
                <w:rFonts w:eastAsia="Times New Roman"/>
                <w:bCs/>
              </w:rPr>
            </w:pPr>
            <w:r>
              <w:rPr>
                <w:rFonts w:eastAsia="Times New Roman"/>
                <w:bCs/>
              </w:rPr>
              <w:t xml:space="preserve">NW </w:t>
            </w:r>
            <w:r w:rsidR="00744964">
              <w:rPr>
                <w:rFonts w:eastAsia="Times New Roman"/>
                <w:bCs/>
              </w:rPr>
              <w:t xml:space="preserve">can only </w:t>
            </w:r>
            <w:r>
              <w:rPr>
                <w:rFonts w:eastAsia="Times New Roman"/>
                <w:bCs/>
              </w:rPr>
              <w:t>page using</w:t>
            </w:r>
            <w:r w:rsidR="00744964">
              <w:rPr>
                <w:rFonts w:eastAsia="Times New Roman"/>
                <w:bCs/>
              </w:rPr>
              <w:t xml:space="preserve"> UE_ID based PEI or legacy paging</w:t>
            </w:r>
            <w:r w:rsidR="00082867">
              <w:rPr>
                <w:rFonts w:eastAsia="Times New Roman"/>
                <w:bCs/>
              </w:rPr>
              <w:t xml:space="preserve">. </w:t>
            </w:r>
          </w:p>
          <w:p w14:paraId="6E3F4024" w14:textId="2099B067" w:rsidR="00082867" w:rsidRDefault="00082867" w:rsidP="00483663">
            <w:pPr>
              <w:rPr>
                <w:rFonts w:eastAsia="Times New Roman"/>
                <w:bCs/>
              </w:rPr>
            </w:pPr>
            <w:r>
              <w:rPr>
                <w:rFonts w:eastAsia="Times New Roman"/>
                <w:bCs/>
              </w:rPr>
              <w:t>UE does not receive PEI based on PEIPS.</w:t>
            </w:r>
          </w:p>
        </w:tc>
        <w:tc>
          <w:tcPr>
            <w:tcW w:w="2395" w:type="dxa"/>
            <w:shd w:val="clear" w:color="auto" w:fill="auto"/>
          </w:tcPr>
          <w:p w14:paraId="1BB4262A" w14:textId="77777777" w:rsidR="008B2520" w:rsidRDefault="00082867" w:rsidP="00483663">
            <w:pPr>
              <w:rPr>
                <w:rFonts w:eastAsia="Times New Roman"/>
                <w:bCs/>
              </w:rPr>
            </w:pPr>
            <w:r>
              <w:rPr>
                <w:rFonts w:eastAsia="Times New Roman"/>
                <w:bCs/>
              </w:rPr>
              <w:t>UE uses PEIPS</w:t>
            </w:r>
          </w:p>
          <w:p w14:paraId="3655E3EB" w14:textId="77777777" w:rsidR="008B2520" w:rsidRDefault="008B2520" w:rsidP="00483663">
            <w:pPr>
              <w:rPr>
                <w:rFonts w:eastAsia="Times New Roman"/>
                <w:bCs/>
              </w:rPr>
            </w:pPr>
            <w:r>
              <w:rPr>
                <w:rFonts w:eastAsia="Times New Roman"/>
                <w:bCs/>
              </w:rPr>
              <w:t>NW uses PEIPS</w:t>
            </w:r>
          </w:p>
          <w:p w14:paraId="0B8CA4FC" w14:textId="01232790" w:rsidR="00744964" w:rsidRDefault="00803CF8" w:rsidP="00483663">
            <w:pPr>
              <w:rPr>
                <w:rFonts w:eastAsia="Times New Roman"/>
                <w:bCs/>
              </w:rPr>
            </w:pPr>
            <w:r>
              <w:rPr>
                <w:rFonts w:eastAsia="Times New Roman"/>
                <w:bCs/>
              </w:rPr>
              <w:t>UE receives PEI based on PEIPS subgrouping</w:t>
            </w:r>
          </w:p>
        </w:tc>
        <w:tc>
          <w:tcPr>
            <w:tcW w:w="2376" w:type="dxa"/>
            <w:shd w:val="clear" w:color="auto" w:fill="auto"/>
          </w:tcPr>
          <w:p w14:paraId="713AE118" w14:textId="60BAE19C" w:rsidR="00744964" w:rsidRDefault="00252325" w:rsidP="00483663">
            <w:pPr>
              <w:rPr>
                <w:rFonts w:eastAsia="Times New Roman"/>
                <w:bCs/>
              </w:rPr>
            </w:pPr>
            <w:r>
              <w:rPr>
                <w:rFonts w:eastAsia="Times New Roman"/>
                <w:bCs/>
              </w:rPr>
              <w:t xml:space="preserve">UE </w:t>
            </w:r>
            <w:r w:rsidR="001C752D">
              <w:rPr>
                <w:rFonts w:eastAsia="Times New Roman"/>
                <w:bCs/>
              </w:rPr>
              <w:t>may</w:t>
            </w:r>
            <w:r w:rsidR="00803CF8">
              <w:rPr>
                <w:rFonts w:eastAsia="Times New Roman"/>
                <w:bCs/>
              </w:rPr>
              <w:t xml:space="preserve"> not use PEIPS</w:t>
            </w:r>
            <w:r w:rsidR="004041E6">
              <w:rPr>
                <w:rFonts w:eastAsia="Times New Roman"/>
                <w:bCs/>
              </w:rPr>
              <w:t xml:space="preserve"> during emergency PDU session</w:t>
            </w:r>
            <w:r w:rsidR="001C752D">
              <w:rPr>
                <w:rFonts w:eastAsia="Times New Roman"/>
                <w:bCs/>
              </w:rPr>
              <w:t>.</w:t>
            </w:r>
          </w:p>
          <w:p w14:paraId="4AD234EE" w14:textId="2FC54F10" w:rsidR="001C752D" w:rsidRDefault="004041E6" w:rsidP="00483663">
            <w:pPr>
              <w:rPr>
                <w:rFonts w:eastAsia="Times New Roman"/>
                <w:bCs/>
              </w:rPr>
            </w:pPr>
            <w:r>
              <w:rPr>
                <w:rFonts w:eastAsia="Times New Roman"/>
                <w:bCs/>
              </w:rPr>
              <w:t>CN does not know if UE will monitor PEI based on PEIPS</w:t>
            </w:r>
            <w:r w:rsidR="00040C78">
              <w:rPr>
                <w:rFonts w:eastAsia="Times New Roman"/>
                <w:bCs/>
              </w:rPr>
              <w:t xml:space="preserve"> or not</w:t>
            </w:r>
            <w:r w:rsidR="00B84C73">
              <w:rPr>
                <w:rFonts w:eastAsia="Times New Roman"/>
                <w:bCs/>
              </w:rPr>
              <w:t>. NW may or may not use PEIPS depending</w:t>
            </w:r>
            <w:r w:rsidR="005E6C3C">
              <w:rPr>
                <w:rFonts w:eastAsia="Times New Roman"/>
                <w:bCs/>
              </w:rPr>
              <w:t xml:space="preserve"> on CN</w:t>
            </w:r>
            <w:r w:rsidR="00040C78">
              <w:rPr>
                <w:rFonts w:eastAsia="Times New Roman"/>
                <w:bCs/>
              </w:rPr>
              <w:t xml:space="preserve">’s provided </w:t>
            </w:r>
            <w:r w:rsidR="001D3316">
              <w:rPr>
                <w:rFonts w:eastAsia="Times New Roman"/>
                <w:bCs/>
              </w:rPr>
              <w:t>information</w:t>
            </w:r>
          </w:p>
        </w:tc>
      </w:tr>
      <w:tr w:rsidR="00744964" w14:paraId="5BE9A467" w14:textId="6F1A4243">
        <w:tc>
          <w:tcPr>
            <w:tcW w:w="2549" w:type="dxa"/>
            <w:shd w:val="clear" w:color="auto" w:fill="auto"/>
          </w:tcPr>
          <w:p w14:paraId="3CE9B2B7" w14:textId="3260D4B4" w:rsidR="00744964" w:rsidRDefault="00082867" w:rsidP="00483663">
            <w:pPr>
              <w:rPr>
                <w:rFonts w:eastAsia="Times New Roman"/>
                <w:bCs/>
              </w:rPr>
            </w:pPr>
            <w:r>
              <w:rPr>
                <w:rFonts w:eastAsia="Times New Roman"/>
                <w:bCs/>
              </w:rPr>
              <w:t>No issue</w:t>
            </w:r>
          </w:p>
        </w:tc>
        <w:tc>
          <w:tcPr>
            <w:tcW w:w="2535" w:type="dxa"/>
            <w:shd w:val="clear" w:color="auto" w:fill="auto"/>
          </w:tcPr>
          <w:p w14:paraId="6C79DF15" w14:textId="218EBD4D" w:rsidR="00744964" w:rsidRDefault="005470DF" w:rsidP="00483663">
            <w:pPr>
              <w:rPr>
                <w:rFonts w:eastAsia="Times New Roman"/>
                <w:bCs/>
                <w:color w:val="FF0000"/>
              </w:rPr>
            </w:pPr>
            <w:r>
              <w:rPr>
                <w:rFonts w:eastAsia="Times New Roman"/>
                <w:bCs/>
                <w:color w:val="FF0000"/>
              </w:rPr>
              <w:t>Mismatch i</w:t>
            </w:r>
            <w:r w:rsidR="00082867">
              <w:rPr>
                <w:rFonts w:eastAsia="Times New Roman"/>
                <w:bCs/>
                <w:color w:val="FF0000"/>
              </w:rPr>
              <w:t>ssue</w:t>
            </w:r>
            <w:r>
              <w:rPr>
                <w:rFonts w:eastAsia="Times New Roman"/>
                <w:bCs/>
                <w:color w:val="FF0000"/>
              </w:rPr>
              <w:t xml:space="preserve"> (but no paging loss)</w:t>
            </w:r>
            <w:r w:rsidR="00082867">
              <w:rPr>
                <w:rFonts w:eastAsia="Times New Roman"/>
                <w:bCs/>
                <w:color w:val="FF0000"/>
              </w:rPr>
              <w:t>.</w:t>
            </w:r>
          </w:p>
        </w:tc>
        <w:tc>
          <w:tcPr>
            <w:tcW w:w="2395" w:type="dxa"/>
            <w:shd w:val="clear" w:color="auto" w:fill="auto"/>
          </w:tcPr>
          <w:p w14:paraId="1A702935" w14:textId="5F3E9CB1" w:rsidR="00744964" w:rsidRDefault="008B2520" w:rsidP="00483663">
            <w:pPr>
              <w:rPr>
                <w:rFonts w:eastAsia="Times New Roman"/>
                <w:bCs/>
              </w:rPr>
            </w:pPr>
            <w:r>
              <w:rPr>
                <w:rFonts w:eastAsia="Times New Roman"/>
                <w:bCs/>
              </w:rPr>
              <w:t>No issue</w:t>
            </w:r>
          </w:p>
        </w:tc>
        <w:tc>
          <w:tcPr>
            <w:tcW w:w="2376" w:type="dxa"/>
            <w:shd w:val="clear" w:color="auto" w:fill="auto"/>
          </w:tcPr>
          <w:p w14:paraId="5D6CF987" w14:textId="19B89F4D" w:rsidR="00744964" w:rsidRDefault="00880FA0" w:rsidP="00483663">
            <w:pPr>
              <w:rPr>
                <w:rFonts w:eastAsia="Times New Roman"/>
                <w:bCs/>
                <w:color w:val="FF0000"/>
              </w:rPr>
            </w:pPr>
            <w:r>
              <w:rPr>
                <w:rFonts w:eastAsia="Times New Roman"/>
                <w:bCs/>
                <w:color w:val="FF0000"/>
              </w:rPr>
              <w:t>BC i</w:t>
            </w:r>
            <w:r w:rsidR="005E3E3D">
              <w:rPr>
                <w:rFonts w:eastAsia="Times New Roman"/>
                <w:bCs/>
                <w:color w:val="FF0000"/>
              </w:rPr>
              <w:t>ssue</w:t>
            </w:r>
            <w:r w:rsidR="005E6C3C">
              <w:rPr>
                <w:rFonts w:eastAsia="Times New Roman"/>
                <w:bCs/>
                <w:color w:val="FF0000"/>
              </w:rPr>
              <w:t>, CN needs to kno</w:t>
            </w:r>
            <w:r w:rsidR="00D90DAE">
              <w:rPr>
                <w:rFonts w:eastAsia="Times New Roman"/>
                <w:bCs/>
                <w:color w:val="FF0000"/>
              </w:rPr>
              <w:t>w UE capabilities</w:t>
            </w:r>
          </w:p>
        </w:tc>
      </w:tr>
    </w:tbl>
    <w:p w14:paraId="61103440" w14:textId="77777777" w:rsidR="005C3580" w:rsidRDefault="005C3580" w:rsidP="00483663">
      <w:pPr>
        <w:rPr>
          <w:bCs/>
        </w:rPr>
      </w:pPr>
    </w:p>
    <w:p w14:paraId="4319CEEA" w14:textId="569F959D" w:rsidR="00C7583E" w:rsidRDefault="00483663" w:rsidP="00483663">
      <w:pPr>
        <w:rPr>
          <w:bCs/>
        </w:rPr>
      </w:pPr>
      <w:r w:rsidRPr="00FD7D69">
        <w:rPr>
          <w:bCs/>
        </w:rPr>
        <w:t>The</w:t>
      </w:r>
      <w:r w:rsidR="00352177">
        <w:rPr>
          <w:bCs/>
        </w:rPr>
        <w:t xml:space="preserve">refore, </w:t>
      </w:r>
      <w:r w:rsidR="00A245C7">
        <w:rPr>
          <w:bCs/>
        </w:rPr>
        <w:t xml:space="preserve">based on observations </w:t>
      </w:r>
      <w:r w:rsidR="00C06F24">
        <w:rPr>
          <w:bCs/>
        </w:rPr>
        <w:t>above</w:t>
      </w:r>
      <w:r w:rsidR="00A245C7">
        <w:rPr>
          <w:bCs/>
        </w:rPr>
        <w:t xml:space="preserve">, </w:t>
      </w:r>
      <w:r w:rsidR="00352177">
        <w:rPr>
          <w:bCs/>
        </w:rPr>
        <w:t xml:space="preserve">RAN3 </w:t>
      </w:r>
      <w:r w:rsidR="00A245C7">
        <w:rPr>
          <w:bCs/>
        </w:rPr>
        <w:t xml:space="preserve">should </w:t>
      </w:r>
      <w:r w:rsidR="00376CEE">
        <w:rPr>
          <w:bCs/>
        </w:rPr>
        <w:t xml:space="preserve">discuss </w:t>
      </w:r>
      <w:r w:rsidR="000C1EA4">
        <w:rPr>
          <w:bCs/>
        </w:rPr>
        <w:t>t</w:t>
      </w:r>
      <w:r w:rsidR="00880FA0">
        <w:rPr>
          <w:bCs/>
        </w:rPr>
        <w:t>he following</w:t>
      </w:r>
      <w:r w:rsidR="00C7583E">
        <w:rPr>
          <w:bCs/>
        </w:rPr>
        <w:t>:</w:t>
      </w:r>
    </w:p>
    <w:p w14:paraId="5D401A7B" w14:textId="1645C8B9" w:rsidR="00C7583E" w:rsidRDefault="00791641" w:rsidP="00C7583E">
      <w:pPr>
        <w:numPr>
          <w:ilvl w:val="0"/>
          <w:numId w:val="31"/>
        </w:numPr>
        <w:rPr>
          <w:bCs/>
        </w:rPr>
      </w:pPr>
      <w:r>
        <w:rPr>
          <w:bCs/>
        </w:rPr>
        <w:t xml:space="preserve">Whether </w:t>
      </w:r>
      <w:r w:rsidR="00880FA0">
        <w:rPr>
          <w:bCs/>
        </w:rPr>
        <w:t xml:space="preserve">to </w:t>
      </w:r>
      <w:r w:rsidR="000C1EA4">
        <w:rPr>
          <w:bCs/>
        </w:rPr>
        <w:t>remove the restriction from RAN specs on PEIPS usage during an emergency PDU session to align with SA2.</w:t>
      </w:r>
    </w:p>
    <w:p w14:paraId="28090C6D" w14:textId="04098365" w:rsidR="00483663" w:rsidRPr="00FD7D69" w:rsidRDefault="000C1EA4" w:rsidP="00C7583E">
      <w:pPr>
        <w:numPr>
          <w:ilvl w:val="0"/>
          <w:numId w:val="31"/>
        </w:numPr>
        <w:rPr>
          <w:bCs/>
        </w:rPr>
      </w:pPr>
      <w:r>
        <w:rPr>
          <w:bCs/>
        </w:rPr>
        <w:t>in this case</w:t>
      </w:r>
      <w:r w:rsidR="00791641">
        <w:rPr>
          <w:bCs/>
        </w:rPr>
        <w:t xml:space="preserve"> (</w:t>
      </w:r>
      <w:r w:rsidR="005E3E3D">
        <w:rPr>
          <w:bCs/>
        </w:rPr>
        <w:t>bulle</w:t>
      </w:r>
      <w:r w:rsidR="00D90DAE">
        <w:rPr>
          <w:bCs/>
        </w:rPr>
        <w:t>t</w:t>
      </w:r>
      <w:r w:rsidR="005E3E3D">
        <w:rPr>
          <w:bCs/>
        </w:rPr>
        <w:t xml:space="preserve"> </w:t>
      </w:r>
      <w:r w:rsidR="00791641">
        <w:rPr>
          <w:bCs/>
        </w:rPr>
        <w:t>1 is approved)</w:t>
      </w:r>
      <w:r>
        <w:rPr>
          <w:bCs/>
        </w:rPr>
        <w:t xml:space="preserve"> discuss </w:t>
      </w:r>
      <w:r w:rsidR="00AD3F81">
        <w:rPr>
          <w:bCs/>
        </w:rPr>
        <w:t xml:space="preserve">how should </w:t>
      </w:r>
      <w:r w:rsidR="002A672E">
        <w:rPr>
          <w:bCs/>
        </w:rPr>
        <w:t xml:space="preserve">new </w:t>
      </w:r>
      <w:r w:rsidR="00AD3F81">
        <w:rPr>
          <w:bCs/>
        </w:rPr>
        <w:t xml:space="preserve">network handle interworking with Rel-18 </w:t>
      </w:r>
      <w:r w:rsidR="00AD3F81" w:rsidRPr="00AD3F81">
        <w:rPr>
          <w:bCs/>
        </w:rPr>
        <w:t>UEs</w:t>
      </w:r>
      <w:r w:rsidR="00AD3F81">
        <w:rPr>
          <w:bCs/>
        </w:rPr>
        <w:t xml:space="preserve">, </w:t>
      </w:r>
      <w:r w:rsidR="00AD3F81" w:rsidRPr="00AD3F81">
        <w:rPr>
          <w:bCs/>
        </w:rPr>
        <w:t>which do NOT use PEI with PEI assistance information while emergency PDU session exists</w:t>
      </w:r>
    </w:p>
    <w:p w14:paraId="7E2E80CB" w14:textId="77777777" w:rsidR="00483663" w:rsidRPr="00FD7D69" w:rsidRDefault="00483663" w:rsidP="00483663">
      <w:pPr>
        <w:rPr>
          <w:bCs/>
        </w:rPr>
      </w:pPr>
    </w:p>
    <w:p w14:paraId="1DE097DE" w14:textId="55687B4E" w:rsidR="00C422CE" w:rsidRDefault="008A157C" w:rsidP="000B4D4E">
      <w:pPr>
        <w:rPr>
          <w:b/>
          <w:snapToGrid w:val="0"/>
        </w:rPr>
      </w:pPr>
      <w:r w:rsidRPr="004601BD">
        <w:rPr>
          <w:b/>
        </w:rPr>
        <w:t xml:space="preserve">Proposal </w:t>
      </w:r>
      <w:r w:rsidR="00722ADF">
        <w:rPr>
          <w:b/>
        </w:rPr>
        <w:t>1</w:t>
      </w:r>
      <w:r w:rsidRPr="004601BD">
        <w:rPr>
          <w:b/>
        </w:rPr>
        <w:t xml:space="preserve">: </w:t>
      </w:r>
      <w:r w:rsidR="008E2B96">
        <w:rPr>
          <w:b/>
          <w:snapToGrid w:val="0"/>
        </w:rPr>
        <w:t xml:space="preserve">Discuss how can a </w:t>
      </w:r>
      <w:r w:rsidR="000B4D4E">
        <w:rPr>
          <w:b/>
          <w:snapToGrid w:val="0"/>
        </w:rPr>
        <w:t xml:space="preserve">gNB with </w:t>
      </w:r>
      <w:r w:rsidR="00AC6F69">
        <w:rPr>
          <w:b/>
          <w:snapToGrid w:val="0"/>
        </w:rPr>
        <w:t>no</w:t>
      </w:r>
      <w:r w:rsidR="000B4D4E">
        <w:rPr>
          <w:b/>
          <w:snapToGrid w:val="0"/>
        </w:rPr>
        <w:t xml:space="preserve"> restriction on PEIPS based paging during an emergency PDU session distinguish between a UE </w:t>
      </w:r>
      <w:r w:rsidR="000B4D4E" w:rsidRPr="000B4D4E">
        <w:rPr>
          <w:b/>
          <w:snapToGrid w:val="0"/>
        </w:rPr>
        <w:t>expect</w:t>
      </w:r>
      <w:r w:rsidR="000B4D4E">
        <w:rPr>
          <w:b/>
          <w:snapToGrid w:val="0"/>
        </w:rPr>
        <w:t>ing PEIPS-based</w:t>
      </w:r>
      <w:r w:rsidR="0046452F">
        <w:rPr>
          <w:b/>
          <w:snapToGrid w:val="0"/>
        </w:rPr>
        <w:t xml:space="preserve"> paging during an emergency PDU session and </w:t>
      </w:r>
      <w:r w:rsidR="000B4D4E" w:rsidRPr="000B4D4E">
        <w:rPr>
          <w:b/>
          <w:snapToGrid w:val="0"/>
        </w:rPr>
        <w:t xml:space="preserve">not </w:t>
      </w:r>
      <w:r w:rsidR="0046452F">
        <w:rPr>
          <w:b/>
          <w:snapToGrid w:val="0"/>
        </w:rPr>
        <w:t xml:space="preserve">(e.g., </w:t>
      </w:r>
      <w:r w:rsidR="00B62102">
        <w:rPr>
          <w:b/>
          <w:snapToGrid w:val="0"/>
        </w:rPr>
        <w:t xml:space="preserve">can receive </w:t>
      </w:r>
      <w:r w:rsidR="000B4D4E" w:rsidRPr="000B4D4E">
        <w:rPr>
          <w:b/>
          <w:snapToGrid w:val="0"/>
        </w:rPr>
        <w:t>PEI with UE_ID based subgroup or legacy paging, while emergency PDU session exists</w:t>
      </w:r>
      <w:r w:rsidR="0046452F">
        <w:rPr>
          <w:b/>
          <w:snapToGrid w:val="0"/>
        </w:rPr>
        <w:t>)</w:t>
      </w:r>
      <w:r w:rsidR="000B4D4E" w:rsidRPr="000B4D4E">
        <w:rPr>
          <w:b/>
          <w:snapToGrid w:val="0"/>
        </w:rPr>
        <w:t>.</w:t>
      </w:r>
    </w:p>
    <w:p w14:paraId="0474CC77" w14:textId="77777777" w:rsidR="00D436D0" w:rsidRDefault="00D436D0" w:rsidP="000B4D4E">
      <w:pPr>
        <w:rPr>
          <w:b/>
          <w:snapToGrid w:val="0"/>
        </w:rPr>
      </w:pPr>
    </w:p>
    <w:p w14:paraId="6C6BFDAA" w14:textId="1BCA8CEE" w:rsidR="00D436D0" w:rsidRPr="004601BD" w:rsidRDefault="00D436D0" w:rsidP="000B4D4E">
      <w:pPr>
        <w:rPr>
          <w:b/>
        </w:rPr>
      </w:pPr>
      <w:r>
        <w:rPr>
          <w:b/>
          <w:snapToGrid w:val="0"/>
        </w:rPr>
        <w:t xml:space="preserve">Another solution is to discuss whether only Rel-19 specs </w:t>
      </w:r>
      <w:proofErr w:type="gramStart"/>
      <w:r>
        <w:rPr>
          <w:b/>
          <w:snapToGrid w:val="0"/>
        </w:rPr>
        <w:t>needs</w:t>
      </w:r>
      <w:proofErr w:type="gramEnd"/>
      <w:r>
        <w:rPr>
          <w:b/>
          <w:snapToGrid w:val="0"/>
        </w:rPr>
        <w:t xml:space="preserve"> to be updated, considering that SA2 removed the restriction only from Rel-19 TS 23.501.</w:t>
      </w:r>
    </w:p>
    <w:p w14:paraId="1D65EBA3" w14:textId="77777777" w:rsidR="00035832" w:rsidRPr="00C05F02" w:rsidRDefault="00035832" w:rsidP="0003583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3</w:t>
      </w:r>
      <w:r w:rsidRPr="00C05F02">
        <w:rPr>
          <w:rFonts w:ascii="Arial" w:eastAsia="Times New Roman" w:hAnsi="Arial"/>
          <w:sz w:val="36"/>
        </w:rPr>
        <w:tab/>
        <w:t>Conclusion</w:t>
      </w:r>
    </w:p>
    <w:p w14:paraId="67CA67B5" w14:textId="37183C80" w:rsidR="003D0DC5" w:rsidRDefault="00C05F02" w:rsidP="00035832">
      <w:pPr>
        <w:rPr>
          <w:rFonts w:eastAsia="Times New Roman"/>
        </w:rPr>
      </w:pPr>
      <w:r w:rsidRPr="00C05F02">
        <w:rPr>
          <w:rFonts w:eastAsia="Times New Roman"/>
        </w:rPr>
        <w:t xml:space="preserve">This contribution has </w:t>
      </w:r>
      <w:r w:rsidR="003D0DC5">
        <w:rPr>
          <w:rFonts w:eastAsia="Times New Roman"/>
        </w:rPr>
        <w:t>provided the following observations and conclusions:</w:t>
      </w:r>
    </w:p>
    <w:p w14:paraId="23E1869D" w14:textId="77777777" w:rsidR="00035832" w:rsidRDefault="00035832" w:rsidP="00035832">
      <w:pPr>
        <w:rPr>
          <w:rFonts w:eastAsia="Times New Roman"/>
        </w:rPr>
      </w:pPr>
    </w:p>
    <w:p w14:paraId="6098CE0C" w14:textId="2D4EF60B" w:rsidR="00B62102" w:rsidRPr="00D37B65" w:rsidRDefault="00B62102" w:rsidP="00B62102">
      <w:pPr>
        <w:rPr>
          <w:b/>
        </w:rPr>
      </w:pPr>
      <w:r w:rsidRPr="00D37B65">
        <w:rPr>
          <w:b/>
        </w:rPr>
        <w:t xml:space="preserve">Observation </w:t>
      </w:r>
      <w:r w:rsidR="00F02145">
        <w:rPr>
          <w:b/>
        </w:rPr>
        <w:t>1</w:t>
      </w:r>
      <w:r w:rsidRPr="00D37B65">
        <w:rPr>
          <w:b/>
        </w:rPr>
        <w:t xml:space="preserve">: For interworking between Rel-19 UE with Rel-18 network, if the UE </w:t>
      </w:r>
      <w:r>
        <w:rPr>
          <w:b/>
        </w:rPr>
        <w:t xml:space="preserve">has </w:t>
      </w:r>
      <w:r w:rsidRPr="00D37B65">
        <w:rPr>
          <w:b/>
        </w:rPr>
        <w:t xml:space="preserve">used PEIPS assistance information then the UE </w:t>
      </w:r>
      <w:r>
        <w:rPr>
          <w:b/>
        </w:rPr>
        <w:t xml:space="preserve">released to RRC_INACTIVE </w:t>
      </w:r>
      <w:r w:rsidRPr="00D37B65">
        <w:rPr>
          <w:b/>
        </w:rPr>
        <w:t xml:space="preserve">would wait for PEI </w:t>
      </w:r>
      <w:r>
        <w:rPr>
          <w:b/>
        </w:rPr>
        <w:t>based on</w:t>
      </w:r>
      <w:r w:rsidRPr="00D37B65">
        <w:rPr>
          <w:b/>
        </w:rPr>
        <w:t xml:space="preserve"> Paging subgroup ID. The Rel-18 only network would not use the PEIPS assistance information and would not send the PEI for which the UE is waiting. </w:t>
      </w:r>
      <w:r>
        <w:rPr>
          <w:b/>
        </w:rPr>
        <w:t>The PEI based on PEIPS subgroup ID</w:t>
      </w:r>
      <w:r w:rsidRPr="00D37B65">
        <w:rPr>
          <w:b/>
        </w:rPr>
        <w:t xml:space="preserve"> would be lost.</w:t>
      </w:r>
    </w:p>
    <w:p w14:paraId="437E8187" w14:textId="77777777" w:rsidR="00B62102" w:rsidRDefault="00B62102" w:rsidP="00B62102">
      <w:pPr>
        <w:rPr>
          <w:b/>
        </w:rPr>
      </w:pPr>
    </w:p>
    <w:p w14:paraId="61258E7B" w14:textId="7E24B534" w:rsidR="00B62102" w:rsidRPr="005E1DE0" w:rsidRDefault="00B62102" w:rsidP="00B62102">
      <w:pPr>
        <w:rPr>
          <w:b/>
        </w:rPr>
      </w:pPr>
      <w:r w:rsidRPr="005E1DE0">
        <w:rPr>
          <w:b/>
        </w:rPr>
        <w:t xml:space="preserve">Observation </w:t>
      </w:r>
      <w:r w:rsidR="00F02145">
        <w:rPr>
          <w:b/>
        </w:rPr>
        <w:t>2</w:t>
      </w:r>
      <w:r w:rsidRPr="005E1DE0">
        <w:rPr>
          <w:b/>
        </w:rPr>
        <w:t xml:space="preserve">: </w:t>
      </w:r>
      <w:r>
        <w:rPr>
          <w:b/>
        </w:rPr>
        <w:t xml:space="preserve">In the case of co-existence between Rel-19 UE with legacy Rel-18 network, the gNB can send UE-ID based PEI to UE or </w:t>
      </w:r>
      <w:proofErr w:type="gramStart"/>
      <w:r>
        <w:rPr>
          <w:b/>
        </w:rPr>
        <w:t>performs</w:t>
      </w:r>
      <w:proofErr w:type="gramEnd"/>
      <w:r>
        <w:rPr>
          <w:b/>
        </w:rPr>
        <w:t xml:space="preserve"> legacy paging. </w:t>
      </w:r>
      <w:proofErr w:type="gramStart"/>
      <w:r>
        <w:rPr>
          <w:b/>
        </w:rPr>
        <w:t>Thus</w:t>
      </w:r>
      <w:proofErr w:type="gramEnd"/>
      <w:r>
        <w:rPr>
          <w:b/>
        </w:rPr>
        <w:t xml:space="preserve"> there would be no paging loss.</w:t>
      </w:r>
    </w:p>
    <w:p w14:paraId="03F7430B" w14:textId="77777777" w:rsidR="00B62102" w:rsidRDefault="00B62102" w:rsidP="00B62102">
      <w:pPr>
        <w:rPr>
          <w:b/>
        </w:rPr>
      </w:pPr>
    </w:p>
    <w:p w14:paraId="78D7E2A4" w14:textId="38E27311" w:rsidR="00B62102" w:rsidRDefault="00B62102" w:rsidP="00B62102">
      <w:pPr>
        <w:rPr>
          <w:b/>
        </w:rPr>
      </w:pPr>
      <w:r w:rsidRPr="00FE4318">
        <w:rPr>
          <w:b/>
        </w:rPr>
        <w:lastRenderedPageBreak/>
        <w:t xml:space="preserve">Observation </w:t>
      </w:r>
      <w:r w:rsidR="00F02145">
        <w:rPr>
          <w:b/>
        </w:rPr>
        <w:t>3</w:t>
      </w:r>
      <w:r>
        <w:rPr>
          <w:b/>
        </w:rPr>
        <w:t>:</w:t>
      </w:r>
      <w:r w:rsidRPr="00FE4318">
        <w:rPr>
          <w:b/>
        </w:rPr>
        <w:t xml:space="preserve"> Even if the </w:t>
      </w:r>
      <w:r>
        <w:rPr>
          <w:b/>
        </w:rPr>
        <w:t xml:space="preserve">PEIPS usage </w:t>
      </w:r>
      <w:r w:rsidRPr="00FE4318">
        <w:rPr>
          <w:b/>
        </w:rPr>
        <w:t>restriction</w:t>
      </w:r>
      <w:r>
        <w:rPr>
          <w:b/>
        </w:rPr>
        <w:t xml:space="preserve"> during emergency PDU session</w:t>
      </w:r>
      <w:r w:rsidRPr="00FE4318">
        <w:rPr>
          <w:b/>
        </w:rPr>
        <w:t xml:space="preserve"> is </w:t>
      </w:r>
      <w:r>
        <w:rPr>
          <w:b/>
        </w:rPr>
        <w:t>lifted from RAN spec</w:t>
      </w:r>
      <w:r w:rsidRPr="00FE4318">
        <w:rPr>
          <w:b/>
        </w:rPr>
        <w:t xml:space="preserve">, </w:t>
      </w:r>
      <w:proofErr w:type="gramStart"/>
      <w:r w:rsidRPr="00FE4318">
        <w:rPr>
          <w:b/>
        </w:rPr>
        <w:t>a UE</w:t>
      </w:r>
      <w:proofErr w:type="gramEnd"/>
      <w:r w:rsidRPr="00FE4318">
        <w:rPr>
          <w:b/>
        </w:rPr>
        <w:t xml:space="preserve"> which has been released to RRC_INACTIVE during an emergency PDU session would still not </w:t>
      </w:r>
      <w:r>
        <w:rPr>
          <w:b/>
        </w:rPr>
        <w:t>monitor</w:t>
      </w:r>
      <w:r w:rsidRPr="00FE4318">
        <w:rPr>
          <w:b/>
        </w:rPr>
        <w:t xml:space="preserve"> PEIPS assistance information while emergency PDU session exists, due to possible interworking with Rel-18 network</w:t>
      </w:r>
      <w:r>
        <w:rPr>
          <w:b/>
        </w:rPr>
        <w:t xml:space="preserve"> where the restriction is in place.</w:t>
      </w:r>
    </w:p>
    <w:p w14:paraId="34E9DD5E" w14:textId="77777777" w:rsidR="00B62102" w:rsidRDefault="00B62102" w:rsidP="00B62102">
      <w:pPr>
        <w:rPr>
          <w:b/>
        </w:rPr>
      </w:pPr>
    </w:p>
    <w:p w14:paraId="0D1EA53E" w14:textId="5ED0205F" w:rsidR="00B62102" w:rsidRPr="00FE4318" w:rsidRDefault="00B62102" w:rsidP="00B62102">
      <w:pPr>
        <w:rPr>
          <w:b/>
        </w:rPr>
      </w:pPr>
      <w:r>
        <w:rPr>
          <w:b/>
        </w:rPr>
        <w:t xml:space="preserve">Observation </w:t>
      </w:r>
      <w:r w:rsidR="00F02145">
        <w:rPr>
          <w:b/>
        </w:rPr>
        <w:t>4</w:t>
      </w:r>
      <w:r>
        <w:rPr>
          <w:b/>
        </w:rPr>
        <w:t xml:space="preserve">: In case the restriction is removed, the RAN needs to know if PEIPS should be used, which is communicated from the CN. The CN needs to know of UE capability of monitoring PEI during emergency PDU session, </w:t>
      </w:r>
      <w:proofErr w:type="gramStart"/>
      <w:r>
        <w:rPr>
          <w:b/>
        </w:rPr>
        <w:t>if  based</w:t>
      </w:r>
      <w:proofErr w:type="gramEnd"/>
      <w:r>
        <w:rPr>
          <w:b/>
        </w:rPr>
        <w:t xml:space="preserve"> on PEIPS subgrouping or not, before sending the PEIPS assistance information to </w:t>
      </w:r>
      <w:proofErr w:type="spellStart"/>
      <w:r>
        <w:rPr>
          <w:b/>
        </w:rPr>
        <w:t>RANand</w:t>
      </w:r>
      <w:proofErr w:type="spellEnd"/>
      <w:r>
        <w:rPr>
          <w:b/>
        </w:rPr>
        <w:t xml:space="preserve"> avoid UE/NW mismatch.</w:t>
      </w:r>
    </w:p>
    <w:p w14:paraId="0696DD9E" w14:textId="77777777" w:rsidR="00B62102" w:rsidRDefault="00B62102" w:rsidP="00B62102">
      <w:pPr>
        <w:rPr>
          <w:b/>
        </w:rPr>
      </w:pPr>
    </w:p>
    <w:p w14:paraId="5B8187FC" w14:textId="7743528E" w:rsidR="000A527E" w:rsidRDefault="00B62102" w:rsidP="000A527E">
      <w:pPr>
        <w:rPr>
          <w:b/>
          <w:snapToGrid w:val="0"/>
        </w:rPr>
      </w:pPr>
      <w:r w:rsidRPr="004601BD">
        <w:rPr>
          <w:b/>
        </w:rPr>
        <w:t xml:space="preserve">Proposal </w:t>
      </w:r>
      <w:r w:rsidR="00F02145">
        <w:rPr>
          <w:b/>
        </w:rPr>
        <w:t>1</w:t>
      </w:r>
      <w:r w:rsidRPr="004601BD">
        <w:rPr>
          <w:b/>
        </w:rPr>
        <w:t xml:space="preserve">: </w:t>
      </w:r>
      <w:r>
        <w:rPr>
          <w:b/>
          <w:snapToGrid w:val="0"/>
        </w:rPr>
        <w:t xml:space="preserve">Discuss how can a gNB with no restriction on PEIPS based paging during an emergency PDU session distinguish between a UE </w:t>
      </w:r>
      <w:r w:rsidRPr="000B4D4E">
        <w:rPr>
          <w:b/>
          <w:snapToGrid w:val="0"/>
        </w:rPr>
        <w:t>expect</w:t>
      </w:r>
      <w:r>
        <w:rPr>
          <w:b/>
          <w:snapToGrid w:val="0"/>
        </w:rPr>
        <w:t xml:space="preserve">ing PEIPS-based paging during an emergency PDU session and </w:t>
      </w:r>
      <w:r w:rsidRPr="000B4D4E">
        <w:rPr>
          <w:b/>
          <w:snapToGrid w:val="0"/>
        </w:rPr>
        <w:t xml:space="preserve">not </w:t>
      </w:r>
      <w:r>
        <w:rPr>
          <w:b/>
          <w:snapToGrid w:val="0"/>
        </w:rPr>
        <w:t xml:space="preserve">(e.g., can receive </w:t>
      </w:r>
      <w:r w:rsidRPr="000B4D4E">
        <w:rPr>
          <w:b/>
          <w:snapToGrid w:val="0"/>
        </w:rPr>
        <w:t>PEI with UE_ID based subgroup or legacy paging, while emergency PDU session exists</w:t>
      </w:r>
      <w:r>
        <w:rPr>
          <w:b/>
          <w:snapToGrid w:val="0"/>
        </w:rPr>
        <w:t>)</w:t>
      </w:r>
      <w:r w:rsidR="000A527E">
        <w:rPr>
          <w:b/>
          <w:snapToGrid w:val="0"/>
        </w:rPr>
        <w:t>.</w:t>
      </w:r>
    </w:p>
    <w:p w14:paraId="0E8A4414" w14:textId="77777777" w:rsidR="00D436D0" w:rsidRDefault="00D436D0" w:rsidP="000A527E">
      <w:pPr>
        <w:rPr>
          <w:b/>
          <w:snapToGrid w:val="0"/>
        </w:rPr>
      </w:pPr>
    </w:p>
    <w:p w14:paraId="49C53BD7" w14:textId="77777777" w:rsidR="00D436D0" w:rsidRPr="004601BD" w:rsidRDefault="00D436D0" w:rsidP="00D436D0">
      <w:pPr>
        <w:rPr>
          <w:b/>
        </w:rPr>
      </w:pPr>
      <w:r>
        <w:rPr>
          <w:b/>
          <w:snapToGrid w:val="0"/>
        </w:rPr>
        <w:t xml:space="preserve">Another solution is to discuss whether only Rel-19 specs </w:t>
      </w:r>
      <w:proofErr w:type="gramStart"/>
      <w:r>
        <w:rPr>
          <w:b/>
          <w:snapToGrid w:val="0"/>
        </w:rPr>
        <w:t>needs</w:t>
      </w:r>
      <w:proofErr w:type="gramEnd"/>
      <w:r>
        <w:rPr>
          <w:b/>
          <w:snapToGrid w:val="0"/>
        </w:rPr>
        <w:t xml:space="preserve"> to be updated, considering that SA2 removed the restriction only from Rel-19 TS 23.501.</w:t>
      </w:r>
    </w:p>
    <w:p w14:paraId="5822CAA7" w14:textId="77777777" w:rsidR="00D436D0" w:rsidRPr="004601BD" w:rsidRDefault="00D436D0" w:rsidP="000A527E">
      <w:pPr>
        <w:rPr>
          <w:b/>
        </w:rPr>
      </w:pPr>
    </w:p>
    <w:p w14:paraId="28DBD59B" w14:textId="77777777" w:rsidR="00C05F02" w:rsidRPr="00C05F02" w:rsidRDefault="00C05F02" w:rsidP="00C05F0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4</w:t>
      </w:r>
      <w:r w:rsidRPr="00C05F02">
        <w:rPr>
          <w:rFonts w:ascii="Arial" w:eastAsia="Times New Roman" w:hAnsi="Arial"/>
          <w:sz w:val="36"/>
        </w:rPr>
        <w:tab/>
        <w:t>Reference</w:t>
      </w:r>
    </w:p>
    <w:p w14:paraId="33DB6E40" w14:textId="07537D89" w:rsidR="00AD5836" w:rsidRPr="00AD5836" w:rsidRDefault="00AD5836">
      <w:pPr>
        <w:keepNext/>
        <w:keepLines/>
        <w:numPr>
          <w:ilvl w:val="0"/>
          <w:numId w:val="30"/>
        </w:numPr>
        <w:spacing w:after="180"/>
        <w:rPr>
          <w:rFonts w:eastAsia="Times New Roman"/>
        </w:rPr>
      </w:pPr>
      <w:r w:rsidRPr="00AD5836">
        <w:rPr>
          <w:rFonts w:eastAsia="Times New Roman"/>
        </w:rPr>
        <w:t>R3-253408, Correction of PEI and emergency PDU session (Huawei, Qualcomm, Ericsson, China Telecom, Nokia, CATT)</w:t>
      </w:r>
    </w:p>
    <w:p w14:paraId="0284B2EF" w14:textId="2B623FE2" w:rsidR="00FC2901" w:rsidRDefault="00FC2901" w:rsidP="00FD7D69"/>
    <w:sectPr w:rsidR="00FC2901"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99FF" w14:textId="77777777" w:rsidR="00B80408" w:rsidRDefault="00B80408">
      <w:r>
        <w:separator/>
      </w:r>
    </w:p>
  </w:endnote>
  <w:endnote w:type="continuationSeparator" w:id="0">
    <w:p w14:paraId="4C823A95" w14:textId="77777777" w:rsidR="00B80408" w:rsidRDefault="00B80408">
      <w:r>
        <w:continuationSeparator/>
      </w:r>
    </w:p>
  </w:endnote>
  <w:endnote w:type="continuationNotice" w:id="1">
    <w:p w14:paraId="2FB57C5E" w14:textId="77777777" w:rsidR="00B80408" w:rsidRDefault="00B80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6D22B" w14:textId="77777777" w:rsidR="00B80408" w:rsidRDefault="00B80408">
      <w:r>
        <w:separator/>
      </w:r>
    </w:p>
  </w:footnote>
  <w:footnote w:type="continuationSeparator" w:id="0">
    <w:p w14:paraId="4F37445E" w14:textId="77777777" w:rsidR="00B80408" w:rsidRDefault="00B80408">
      <w:r>
        <w:continuationSeparator/>
      </w:r>
    </w:p>
  </w:footnote>
  <w:footnote w:type="continuationNotice" w:id="1">
    <w:p w14:paraId="301386D1" w14:textId="77777777" w:rsidR="00B80408" w:rsidRDefault="00B804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65229C"/>
    <w:multiLevelType w:val="hybridMultilevel"/>
    <w:tmpl w:val="786684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735113"/>
    <w:multiLevelType w:val="hybridMultilevel"/>
    <w:tmpl w:val="5E78BD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09F64EEC"/>
    <w:multiLevelType w:val="hybridMultilevel"/>
    <w:tmpl w:val="5E78BD1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4D7451"/>
    <w:multiLevelType w:val="hybridMultilevel"/>
    <w:tmpl w:val="3F702E1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313537"/>
    <w:multiLevelType w:val="hybridMultilevel"/>
    <w:tmpl w:val="5E78BD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3D31A8"/>
    <w:multiLevelType w:val="hybridMultilevel"/>
    <w:tmpl w:val="9EF0C6B0"/>
    <w:lvl w:ilvl="0" w:tplc="909425B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741AF2"/>
    <w:multiLevelType w:val="hybridMultilevel"/>
    <w:tmpl w:val="2E84D3E6"/>
    <w:lvl w:ilvl="0" w:tplc="803266B8">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5B0E42"/>
    <w:multiLevelType w:val="hybridMultilevel"/>
    <w:tmpl w:val="3A86A11E"/>
    <w:lvl w:ilvl="0" w:tplc="08090011">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444B1C"/>
    <w:multiLevelType w:val="hybridMultilevel"/>
    <w:tmpl w:val="507E8A8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F555CA9"/>
    <w:multiLevelType w:val="hybridMultilevel"/>
    <w:tmpl w:val="7090D9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943E37"/>
    <w:multiLevelType w:val="hybridMultilevel"/>
    <w:tmpl w:val="110AFF2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408164089">
    <w:abstractNumId w:val="26"/>
  </w:num>
  <w:num w:numId="2" w16cid:durableId="1905143594">
    <w:abstractNumId w:val="21"/>
  </w:num>
  <w:num w:numId="3" w16cid:durableId="341010575">
    <w:abstractNumId w:val="18"/>
  </w:num>
  <w:num w:numId="4" w16cid:durableId="169369274">
    <w:abstractNumId w:val="15"/>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23"/>
  </w:num>
  <w:num w:numId="16" w16cid:durableId="1619986636">
    <w:abstractNumId w:val="13"/>
  </w:num>
  <w:num w:numId="17" w16cid:durableId="646205623">
    <w:abstractNumId w:val="20"/>
  </w:num>
  <w:num w:numId="18" w16cid:durableId="1337264062">
    <w:abstractNumId w:val="28"/>
  </w:num>
  <w:num w:numId="19" w16cid:durableId="1689062522">
    <w:abstractNumId w:val="19"/>
  </w:num>
  <w:num w:numId="20" w16cid:durableId="1724869289">
    <w:abstractNumId w:val="14"/>
  </w:num>
  <w:num w:numId="21" w16cid:durableId="2011062303">
    <w:abstractNumId w:val="24"/>
  </w:num>
  <w:num w:numId="22" w16cid:durableId="1266570148">
    <w:abstractNumId w:val="25"/>
    <w:lvlOverride w:ilvl="0">
      <w:startOverride w:val="1"/>
    </w:lvlOverride>
    <w:lvlOverride w:ilvl="1"/>
    <w:lvlOverride w:ilvl="2"/>
    <w:lvlOverride w:ilvl="3"/>
    <w:lvlOverride w:ilvl="4"/>
    <w:lvlOverride w:ilvl="5"/>
    <w:lvlOverride w:ilvl="6"/>
    <w:lvlOverride w:ilvl="7"/>
    <w:lvlOverride w:ilvl="8"/>
  </w:num>
  <w:num w:numId="23" w16cid:durableId="1256094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80361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3382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59558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55725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1220916">
    <w:abstractNumId w:val="22"/>
  </w:num>
  <w:num w:numId="29" w16cid:durableId="1153642660">
    <w:abstractNumId w:val="12"/>
  </w:num>
  <w:num w:numId="30" w16cid:durableId="706563425">
    <w:abstractNumId w:val="17"/>
  </w:num>
  <w:num w:numId="31" w16cid:durableId="31202972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6730"/>
    <w:rsid w:val="00021C31"/>
    <w:rsid w:val="00022C70"/>
    <w:rsid w:val="000233A4"/>
    <w:rsid w:val="00026784"/>
    <w:rsid w:val="000275EB"/>
    <w:rsid w:val="000276DD"/>
    <w:rsid w:val="00027B42"/>
    <w:rsid w:val="000320B4"/>
    <w:rsid w:val="0003296E"/>
    <w:rsid w:val="00035832"/>
    <w:rsid w:val="00035FA9"/>
    <w:rsid w:val="000364C2"/>
    <w:rsid w:val="000372F7"/>
    <w:rsid w:val="00040C78"/>
    <w:rsid w:val="000425DD"/>
    <w:rsid w:val="00051102"/>
    <w:rsid w:val="000534DD"/>
    <w:rsid w:val="00054FD2"/>
    <w:rsid w:val="00055856"/>
    <w:rsid w:val="00057E7E"/>
    <w:rsid w:val="0006128C"/>
    <w:rsid w:val="0006294F"/>
    <w:rsid w:val="00066AAD"/>
    <w:rsid w:val="0007218C"/>
    <w:rsid w:val="0007457C"/>
    <w:rsid w:val="00077A67"/>
    <w:rsid w:val="00082867"/>
    <w:rsid w:val="000853EA"/>
    <w:rsid w:val="000901E3"/>
    <w:rsid w:val="0009045E"/>
    <w:rsid w:val="00092844"/>
    <w:rsid w:val="00092897"/>
    <w:rsid w:val="000A2F42"/>
    <w:rsid w:val="000A468F"/>
    <w:rsid w:val="000A527E"/>
    <w:rsid w:val="000A5A38"/>
    <w:rsid w:val="000B08DF"/>
    <w:rsid w:val="000B33AD"/>
    <w:rsid w:val="000B4D4E"/>
    <w:rsid w:val="000B70AE"/>
    <w:rsid w:val="000C1EA4"/>
    <w:rsid w:val="000C2B99"/>
    <w:rsid w:val="000C2E65"/>
    <w:rsid w:val="000C4018"/>
    <w:rsid w:val="000C62D2"/>
    <w:rsid w:val="000C6CA1"/>
    <w:rsid w:val="000D61B9"/>
    <w:rsid w:val="000D63DD"/>
    <w:rsid w:val="000E5D7B"/>
    <w:rsid w:val="000E7FEC"/>
    <w:rsid w:val="000F08AB"/>
    <w:rsid w:val="000F2149"/>
    <w:rsid w:val="000F2173"/>
    <w:rsid w:val="000F4E43"/>
    <w:rsid w:val="000F5507"/>
    <w:rsid w:val="0010602F"/>
    <w:rsid w:val="0011137B"/>
    <w:rsid w:val="00114CAE"/>
    <w:rsid w:val="001174B7"/>
    <w:rsid w:val="00120E8A"/>
    <w:rsid w:val="00121BEE"/>
    <w:rsid w:val="00124717"/>
    <w:rsid w:val="001269B9"/>
    <w:rsid w:val="00127D76"/>
    <w:rsid w:val="00130296"/>
    <w:rsid w:val="00133547"/>
    <w:rsid w:val="00135613"/>
    <w:rsid w:val="00135F32"/>
    <w:rsid w:val="00142757"/>
    <w:rsid w:val="00142C49"/>
    <w:rsid w:val="00142C7A"/>
    <w:rsid w:val="00145B3E"/>
    <w:rsid w:val="00155A99"/>
    <w:rsid w:val="00156387"/>
    <w:rsid w:val="001613AC"/>
    <w:rsid w:val="001707C8"/>
    <w:rsid w:val="0017198A"/>
    <w:rsid w:val="001726D9"/>
    <w:rsid w:val="00173F78"/>
    <w:rsid w:val="00174B5C"/>
    <w:rsid w:val="00175A43"/>
    <w:rsid w:val="00185D30"/>
    <w:rsid w:val="00186423"/>
    <w:rsid w:val="00186A5C"/>
    <w:rsid w:val="00187714"/>
    <w:rsid w:val="0019075D"/>
    <w:rsid w:val="001936F8"/>
    <w:rsid w:val="001A306C"/>
    <w:rsid w:val="001A32CB"/>
    <w:rsid w:val="001A4883"/>
    <w:rsid w:val="001A4FB5"/>
    <w:rsid w:val="001B19B7"/>
    <w:rsid w:val="001B6F75"/>
    <w:rsid w:val="001B7D46"/>
    <w:rsid w:val="001C1B1A"/>
    <w:rsid w:val="001C3F57"/>
    <w:rsid w:val="001C5062"/>
    <w:rsid w:val="001C605D"/>
    <w:rsid w:val="001C752D"/>
    <w:rsid w:val="001D0603"/>
    <w:rsid w:val="001D32D1"/>
    <w:rsid w:val="001D3316"/>
    <w:rsid w:val="001D3CC1"/>
    <w:rsid w:val="001D5B94"/>
    <w:rsid w:val="001D71CA"/>
    <w:rsid w:val="001D755F"/>
    <w:rsid w:val="001E0816"/>
    <w:rsid w:val="001E35A4"/>
    <w:rsid w:val="001E3D72"/>
    <w:rsid w:val="001E65C3"/>
    <w:rsid w:val="001E6F25"/>
    <w:rsid w:val="001F0668"/>
    <w:rsid w:val="0020660E"/>
    <w:rsid w:val="002140A8"/>
    <w:rsid w:val="00215C98"/>
    <w:rsid w:val="00220967"/>
    <w:rsid w:val="0022103D"/>
    <w:rsid w:val="00223ED5"/>
    <w:rsid w:val="00224D95"/>
    <w:rsid w:val="0023044C"/>
    <w:rsid w:val="00231829"/>
    <w:rsid w:val="002323DF"/>
    <w:rsid w:val="0023385B"/>
    <w:rsid w:val="00233D5D"/>
    <w:rsid w:val="002345F1"/>
    <w:rsid w:val="00235108"/>
    <w:rsid w:val="00236171"/>
    <w:rsid w:val="00241CF3"/>
    <w:rsid w:val="002424A8"/>
    <w:rsid w:val="0024309D"/>
    <w:rsid w:val="00243599"/>
    <w:rsid w:val="002454DE"/>
    <w:rsid w:val="002457C6"/>
    <w:rsid w:val="00247584"/>
    <w:rsid w:val="00251330"/>
    <w:rsid w:val="00252325"/>
    <w:rsid w:val="00257CEE"/>
    <w:rsid w:val="002610D0"/>
    <w:rsid w:val="00262C21"/>
    <w:rsid w:val="00264421"/>
    <w:rsid w:val="00264E4A"/>
    <w:rsid w:val="002656B5"/>
    <w:rsid w:val="002671A1"/>
    <w:rsid w:val="00267EAD"/>
    <w:rsid w:val="00274742"/>
    <w:rsid w:val="00275046"/>
    <w:rsid w:val="00275AED"/>
    <w:rsid w:val="002800AE"/>
    <w:rsid w:val="00283028"/>
    <w:rsid w:val="00284FDC"/>
    <w:rsid w:val="0028694A"/>
    <w:rsid w:val="0029017A"/>
    <w:rsid w:val="0029366D"/>
    <w:rsid w:val="00294B77"/>
    <w:rsid w:val="00295279"/>
    <w:rsid w:val="002965B7"/>
    <w:rsid w:val="0029761A"/>
    <w:rsid w:val="002A1E85"/>
    <w:rsid w:val="002A4B7D"/>
    <w:rsid w:val="002A5604"/>
    <w:rsid w:val="002A672E"/>
    <w:rsid w:val="002B0B5D"/>
    <w:rsid w:val="002B483A"/>
    <w:rsid w:val="002B555A"/>
    <w:rsid w:val="002B6C76"/>
    <w:rsid w:val="002C09B8"/>
    <w:rsid w:val="002C0CD3"/>
    <w:rsid w:val="002C3130"/>
    <w:rsid w:val="002C3C57"/>
    <w:rsid w:val="002C4DED"/>
    <w:rsid w:val="002D1A8E"/>
    <w:rsid w:val="002D2CE7"/>
    <w:rsid w:val="002D5FFC"/>
    <w:rsid w:val="002D644A"/>
    <w:rsid w:val="002D786B"/>
    <w:rsid w:val="002E07ED"/>
    <w:rsid w:val="002E2EB7"/>
    <w:rsid w:val="002E3F58"/>
    <w:rsid w:val="002E586D"/>
    <w:rsid w:val="002E657B"/>
    <w:rsid w:val="002E7FAD"/>
    <w:rsid w:val="002F1D38"/>
    <w:rsid w:val="002F6AE6"/>
    <w:rsid w:val="003007F7"/>
    <w:rsid w:val="00303C2A"/>
    <w:rsid w:val="00305252"/>
    <w:rsid w:val="003078EC"/>
    <w:rsid w:val="00307AEC"/>
    <w:rsid w:val="00313046"/>
    <w:rsid w:val="0032418E"/>
    <w:rsid w:val="00324497"/>
    <w:rsid w:val="00324937"/>
    <w:rsid w:val="003324F9"/>
    <w:rsid w:val="003328E9"/>
    <w:rsid w:val="00343BBE"/>
    <w:rsid w:val="00343E05"/>
    <w:rsid w:val="00343E39"/>
    <w:rsid w:val="00344778"/>
    <w:rsid w:val="003463DC"/>
    <w:rsid w:val="00352177"/>
    <w:rsid w:val="00353435"/>
    <w:rsid w:val="0035440E"/>
    <w:rsid w:val="00371892"/>
    <w:rsid w:val="00373682"/>
    <w:rsid w:val="00376CEE"/>
    <w:rsid w:val="00381387"/>
    <w:rsid w:val="003821DB"/>
    <w:rsid w:val="00384714"/>
    <w:rsid w:val="003856A3"/>
    <w:rsid w:val="00387B4F"/>
    <w:rsid w:val="00387EBE"/>
    <w:rsid w:val="00390A7E"/>
    <w:rsid w:val="00393D8D"/>
    <w:rsid w:val="003973B2"/>
    <w:rsid w:val="0039772E"/>
    <w:rsid w:val="003A2DAF"/>
    <w:rsid w:val="003A4C02"/>
    <w:rsid w:val="003A56BB"/>
    <w:rsid w:val="003A6DBE"/>
    <w:rsid w:val="003B3FD2"/>
    <w:rsid w:val="003B5D35"/>
    <w:rsid w:val="003C280F"/>
    <w:rsid w:val="003C2F26"/>
    <w:rsid w:val="003C464C"/>
    <w:rsid w:val="003C6236"/>
    <w:rsid w:val="003C6ED3"/>
    <w:rsid w:val="003D052E"/>
    <w:rsid w:val="003D0DC5"/>
    <w:rsid w:val="003D196E"/>
    <w:rsid w:val="003D6E40"/>
    <w:rsid w:val="003E015B"/>
    <w:rsid w:val="003E112A"/>
    <w:rsid w:val="003E13EE"/>
    <w:rsid w:val="003E250B"/>
    <w:rsid w:val="003E39E3"/>
    <w:rsid w:val="003E42A0"/>
    <w:rsid w:val="003E59C0"/>
    <w:rsid w:val="003E5E98"/>
    <w:rsid w:val="003F2D25"/>
    <w:rsid w:val="003F396C"/>
    <w:rsid w:val="003F670A"/>
    <w:rsid w:val="003F7CB8"/>
    <w:rsid w:val="004000D2"/>
    <w:rsid w:val="00400415"/>
    <w:rsid w:val="00400F6A"/>
    <w:rsid w:val="00401D04"/>
    <w:rsid w:val="0040379F"/>
    <w:rsid w:val="004041E6"/>
    <w:rsid w:val="00411385"/>
    <w:rsid w:val="00416573"/>
    <w:rsid w:val="0042387E"/>
    <w:rsid w:val="00423E0E"/>
    <w:rsid w:val="00424924"/>
    <w:rsid w:val="00430812"/>
    <w:rsid w:val="00434917"/>
    <w:rsid w:val="00441D70"/>
    <w:rsid w:val="00443E8B"/>
    <w:rsid w:val="00445E8F"/>
    <w:rsid w:val="00446E16"/>
    <w:rsid w:val="004538D6"/>
    <w:rsid w:val="0045420C"/>
    <w:rsid w:val="00455D30"/>
    <w:rsid w:val="004601BD"/>
    <w:rsid w:val="00463675"/>
    <w:rsid w:val="0046452F"/>
    <w:rsid w:val="00464876"/>
    <w:rsid w:val="004667D6"/>
    <w:rsid w:val="00467DC8"/>
    <w:rsid w:val="0047093E"/>
    <w:rsid w:val="004727C2"/>
    <w:rsid w:val="00473B8E"/>
    <w:rsid w:val="00473E88"/>
    <w:rsid w:val="00473FE8"/>
    <w:rsid w:val="00474114"/>
    <w:rsid w:val="004771B3"/>
    <w:rsid w:val="00477490"/>
    <w:rsid w:val="00477B8F"/>
    <w:rsid w:val="004800E7"/>
    <w:rsid w:val="00480ADC"/>
    <w:rsid w:val="00481F2C"/>
    <w:rsid w:val="0048200D"/>
    <w:rsid w:val="00483663"/>
    <w:rsid w:val="00484EE1"/>
    <w:rsid w:val="00485F17"/>
    <w:rsid w:val="0049341F"/>
    <w:rsid w:val="004937AE"/>
    <w:rsid w:val="00493DB4"/>
    <w:rsid w:val="004A31B6"/>
    <w:rsid w:val="004A3FD2"/>
    <w:rsid w:val="004A4AD5"/>
    <w:rsid w:val="004A7327"/>
    <w:rsid w:val="004B5E3F"/>
    <w:rsid w:val="004B67DE"/>
    <w:rsid w:val="004B7716"/>
    <w:rsid w:val="004C06B3"/>
    <w:rsid w:val="004C2604"/>
    <w:rsid w:val="004C3A38"/>
    <w:rsid w:val="004C3C1E"/>
    <w:rsid w:val="004C4D6C"/>
    <w:rsid w:val="004C5FA6"/>
    <w:rsid w:val="004C6363"/>
    <w:rsid w:val="004D083E"/>
    <w:rsid w:val="004D33D5"/>
    <w:rsid w:val="004D679B"/>
    <w:rsid w:val="004D6C05"/>
    <w:rsid w:val="004D75EB"/>
    <w:rsid w:val="004E592D"/>
    <w:rsid w:val="004E7F6A"/>
    <w:rsid w:val="004F4A64"/>
    <w:rsid w:val="00504F45"/>
    <w:rsid w:val="005078A4"/>
    <w:rsid w:val="005124BC"/>
    <w:rsid w:val="005136CC"/>
    <w:rsid w:val="00514789"/>
    <w:rsid w:val="005148A5"/>
    <w:rsid w:val="00515908"/>
    <w:rsid w:val="00522B64"/>
    <w:rsid w:val="00526890"/>
    <w:rsid w:val="005309CB"/>
    <w:rsid w:val="005327A8"/>
    <w:rsid w:val="00532D54"/>
    <w:rsid w:val="005335A4"/>
    <w:rsid w:val="0053389C"/>
    <w:rsid w:val="0053451D"/>
    <w:rsid w:val="00540799"/>
    <w:rsid w:val="00542BF5"/>
    <w:rsid w:val="00545F7B"/>
    <w:rsid w:val="00546E18"/>
    <w:rsid w:val="005470DF"/>
    <w:rsid w:val="00547EA9"/>
    <w:rsid w:val="00551D6A"/>
    <w:rsid w:val="005539D9"/>
    <w:rsid w:val="005547FF"/>
    <w:rsid w:val="00557A36"/>
    <w:rsid w:val="005611F6"/>
    <w:rsid w:val="0056396B"/>
    <w:rsid w:val="0056624A"/>
    <w:rsid w:val="005665C6"/>
    <w:rsid w:val="00571D64"/>
    <w:rsid w:val="00572726"/>
    <w:rsid w:val="00572F99"/>
    <w:rsid w:val="00574CB5"/>
    <w:rsid w:val="00575F5E"/>
    <w:rsid w:val="00582D90"/>
    <w:rsid w:val="00584B08"/>
    <w:rsid w:val="00586194"/>
    <w:rsid w:val="0058760D"/>
    <w:rsid w:val="00587BF4"/>
    <w:rsid w:val="00590A2C"/>
    <w:rsid w:val="00591361"/>
    <w:rsid w:val="00595688"/>
    <w:rsid w:val="0059661B"/>
    <w:rsid w:val="005A226C"/>
    <w:rsid w:val="005A410A"/>
    <w:rsid w:val="005A69AE"/>
    <w:rsid w:val="005A7358"/>
    <w:rsid w:val="005B3137"/>
    <w:rsid w:val="005B4D29"/>
    <w:rsid w:val="005B5CC2"/>
    <w:rsid w:val="005C0651"/>
    <w:rsid w:val="005C3580"/>
    <w:rsid w:val="005C38C8"/>
    <w:rsid w:val="005C4DEC"/>
    <w:rsid w:val="005C4FD3"/>
    <w:rsid w:val="005C7F30"/>
    <w:rsid w:val="005D0FCF"/>
    <w:rsid w:val="005E1DE0"/>
    <w:rsid w:val="005E3010"/>
    <w:rsid w:val="005E3E3D"/>
    <w:rsid w:val="005E4FE2"/>
    <w:rsid w:val="005E6C3C"/>
    <w:rsid w:val="005E7165"/>
    <w:rsid w:val="005F1F68"/>
    <w:rsid w:val="005F4FB3"/>
    <w:rsid w:val="005F5DA8"/>
    <w:rsid w:val="005F6FAC"/>
    <w:rsid w:val="00600780"/>
    <w:rsid w:val="00603AE7"/>
    <w:rsid w:val="00610219"/>
    <w:rsid w:val="00612C41"/>
    <w:rsid w:val="00614043"/>
    <w:rsid w:val="00620800"/>
    <w:rsid w:val="006209F9"/>
    <w:rsid w:val="0062301C"/>
    <w:rsid w:val="006240DB"/>
    <w:rsid w:val="0064001D"/>
    <w:rsid w:val="00640B62"/>
    <w:rsid w:val="00641C7C"/>
    <w:rsid w:val="00652BC9"/>
    <w:rsid w:val="006531E9"/>
    <w:rsid w:val="00656745"/>
    <w:rsid w:val="00664E1D"/>
    <w:rsid w:val="00665C50"/>
    <w:rsid w:val="00666C42"/>
    <w:rsid w:val="006728A3"/>
    <w:rsid w:val="00672C26"/>
    <w:rsid w:val="006759EE"/>
    <w:rsid w:val="006766BD"/>
    <w:rsid w:val="00676A62"/>
    <w:rsid w:val="006770EC"/>
    <w:rsid w:val="00680B3B"/>
    <w:rsid w:val="0068138F"/>
    <w:rsid w:val="00682447"/>
    <w:rsid w:val="00682D98"/>
    <w:rsid w:val="00683382"/>
    <w:rsid w:val="0068444D"/>
    <w:rsid w:val="006878D4"/>
    <w:rsid w:val="00693DEC"/>
    <w:rsid w:val="006971B4"/>
    <w:rsid w:val="006A1E5A"/>
    <w:rsid w:val="006A2DDD"/>
    <w:rsid w:val="006A447F"/>
    <w:rsid w:val="006A7293"/>
    <w:rsid w:val="006A7DE6"/>
    <w:rsid w:val="006B01EB"/>
    <w:rsid w:val="006B35CD"/>
    <w:rsid w:val="006B389A"/>
    <w:rsid w:val="006B68A8"/>
    <w:rsid w:val="006C17FB"/>
    <w:rsid w:val="006C19BE"/>
    <w:rsid w:val="006C2A35"/>
    <w:rsid w:val="006C4516"/>
    <w:rsid w:val="006C574D"/>
    <w:rsid w:val="006C5B43"/>
    <w:rsid w:val="006C6E48"/>
    <w:rsid w:val="006C7C7C"/>
    <w:rsid w:val="006D0D25"/>
    <w:rsid w:val="006D0D7C"/>
    <w:rsid w:val="006D4083"/>
    <w:rsid w:val="006D4699"/>
    <w:rsid w:val="006D5056"/>
    <w:rsid w:val="006E17FC"/>
    <w:rsid w:val="006E5E5B"/>
    <w:rsid w:val="006F1B00"/>
    <w:rsid w:val="006F1DA9"/>
    <w:rsid w:val="00704118"/>
    <w:rsid w:val="00704F31"/>
    <w:rsid w:val="007114BF"/>
    <w:rsid w:val="007132DE"/>
    <w:rsid w:val="00720A76"/>
    <w:rsid w:val="00722ADF"/>
    <w:rsid w:val="00724E9E"/>
    <w:rsid w:val="007259FF"/>
    <w:rsid w:val="00726FC3"/>
    <w:rsid w:val="007306C6"/>
    <w:rsid w:val="007315D8"/>
    <w:rsid w:val="00735215"/>
    <w:rsid w:val="00741C17"/>
    <w:rsid w:val="007422BC"/>
    <w:rsid w:val="007423E4"/>
    <w:rsid w:val="00742EA8"/>
    <w:rsid w:val="0074309D"/>
    <w:rsid w:val="00743433"/>
    <w:rsid w:val="00744964"/>
    <w:rsid w:val="00745A61"/>
    <w:rsid w:val="0075202D"/>
    <w:rsid w:val="00752AD2"/>
    <w:rsid w:val="00752AD3"/>
    <w:rsid w:val="007577DC"/>
    <w:rsid w:val="007649DA"/>
    <w:rsid w:val="00774E3F"/>
    <w:rsid w:val="007801A2"/>
    <w:rsid w:val="00783B68"/>
    <w:rsid w:val="007850F6"/>
    <w:rsid w:val="00785F9E"/>
    <w:rsid w:val="00787DEC"/>
    <w:rsid w:val="0079014D"/>
    <w:rsid w:val="00791641"/>
    <w:rsid w:val="0079169F"/>
    <w:rsid w:val="00791714"/>
    <w:rsid w:val="00796021"/>
    <w:rsid w:val="007A1FE0"/>
    <w:rsid w:val="007A2F3F"/>
    <w:rsid w:val="007B1641"/>
    <w:rsid w:val="007B2957"/>
    <w:rsid w:val="007B43E3"/>
    <w:rsid w:val="007C33CA"/>
    <w:rsid w:val="007C3E7C"/>
    <w:rsid w:val="007C456B"/>
    <w:rsid w:val="007C5516"/>
    <w:rsid w:val="007C779C"/>
    <w:rsid w:val="007D1B5D"/>
    <w:rsid w:val="007D2F33"/>
    <w:rsid w:val="007D3A9F"/>
    <w:rsid w:val="007D489A"/>
    <w:rsid w:val="007D64A0"/>
    <w:rsid w:val="007D6A0E"/>
    <w:rsid w:val="007E233B"/>
    <w:rsid w:val="007E267D"/>
    <w:rsid w:val="007E2F26"/>
    <w:rsid w:val="007E39EA"/>
    <w:rsid w:val="007E3DD4"/>
    <w:rsid w:val="007F274C"/>
    <w:rsid w:val="007F2763"/>
    <w:rsid w:val="007F6BB2"/>
    <w:rsid w:val="007F74BE"/>
    <w:rsid w:val="0080339C"/>
    <w:rsid w:val="00803CF8"/>
    <w:rsid w:val="00804603"/>
    <w:rsid w:val="00804789"/>
    <w:rsid w:val="00810D43"/>
    <w:rsid w:val="00812DAF"/>
    <w:rsid w:val="008174C4"/>
    <w:rsid w:val="00817A01"/>
    <w:rsid w:val="00817DC5"/>
    <w:rsid w:val="00822ECF"/>
    <w:rsid w:val="008239D0"/>
    <w:rsid w:val="00824F3A"/>
    <w:rsid w:val="00825F55"/>
    <w:rsid w:val="00826256"/>
    <w:rsid w:val="00827222"/>
    <w:rsid w:val="00827C95"/>
    <w:rsid w:val="0083052B"/>
    <w:rsid w:val="0083136C"/>
    <w:rsid w:val="008320BD"/>
    <w:rsid w:val="00833AF5"/>
    <w:rsid w:val="00834BD7"/>
    <w:rsid w:val="00835523"/>
    <w:rsid w:val="0083671D"/>
    <w:rsid w:val="0084049C"/>
    <w:rsid w:val="00841710"/>
    <w:rsid w:val="00843BE8"/>
    <w:rsid w:val="00844354"/>
    <w:rsid w:val="00845F41"/>
    <w:rsid w:val="00846252"/>
    <w:rsid w:val="00847A61"/>
    <w:rsid w:val="008510E5"/>
    <w:rsid w:val="0085215B"/>
    <w:rsid w:val="008543CC"/>
    <w:rsid w:val="00854847"/>
    <w:rsid w:val="0085651D"/>
    <w:rsid w:val="008566DE"/>
    <w:rsid w:val="008577E1"/>
    <w:rsid w:val="008603B5"/>
    <w:rsid w:val="00862B6A"/>
    <w:rsid w:val="0086580B"/>
    <w:rsid w:val="0086711C"/>
    <w:rsid w:val="008723D1"/>
    <w:rsid w:val="00877D1E"/>
    <w:rsid w:val="00880FA0"/>
    <w:rsid w:val="008810E7"/>
    <w:rsid w:val="008834CD"/>
    <w:rsid w:val="00885060"/>
    <w:rsid w:val="00885D95"/>
    <w:rsid w:val="0088637E"/>
    <w:rsid w:val="008871E8"/>
    <w:rsid w:val="00887AA6"/>
    <w:rsid w:val="00897412"/>
    <w:rsid w:val="008A157C"/>
    <w:rsid w:val="008A24F0"/>
    <w:rsid w:val="008A28D2"/>
    <w:rsid w:val="008A3822"/>
    <w:rsid w:val="008A6165"/>
    <w:rsid w:val="008A6C7D"/>
    <w:rsid w:val="008B188F"/>
    <w:rsid w:val="008B2520"/>
    <w:rsid w:val="008B2BBD"/>
    <w:rsid w:val="008C3306"/>
    <w:rsid w:val="008C46C2"/>
    <w:rsid w:val="008C4C26"/>
    <w:rsid w:val="008C5A45"/>
    <w:rsid w:val="008D0E9A"/>
    <w:rsid w:val="008D2DA3"/>
    <w:rsid w:val="008D6F2B"/>
    <w:rsid w:val="008E2B96"/>
    <w:rsid w:val="008F27FD"/>
    <w:rsid w:val="008F2FF6"/>
    <w:rsid w:val="008F5DC3"/>
    <w:rsid w:val="00901C74"/>
    <w:rsid w:val="00901D14"/>
    <w:rsid w:val="0090234D"/>
    <w:rsid w:val="00902BBB"/>
    <w:rsid w:val="00906004"/>
    <w:rsid w:val="009065D3"/>
    <w:rsid w:val="00906A71"/>
    <w:rsid w:val="00914765"/>
    <w:rsid w:val="00921963"/>
    <w:rsid w:val="00923E7C"/>
    <w:rsid w:val="009253D1"/>
    <w:rsid w:val="00926EDF"/>
    <w:rsid w:val="009327F7"/>
    <w:rsid w:val="00935CE3"/>
    <w:rsid w:val="00945CF5"/>
    <w:rsid w:val="00951114"/>
    <w:rsid w:val="00951722"/>
    <w:rsid w:val="009561ED"/>
    <w:rsid w:val="009571C3"/>
    <w:rsid w:val="009630C9"/>
    <w:rsid w:val="009658C3"/>
    <w:rsid w:val="00967BE3"/>
    <w:rsid w:val="00974E15"/>
    <w:rsid w:val="009757F5"/>
    <w:rsid w:val="00981150"/>
    <w:rsid w:val="00985E9C"/>
    <w:rsid w:val="0098650C"/>
    <w:rsid w:val="00990BAF"/>
    <w:rsid w:val="0099357B"/>
    <w:rsid w:val="009955A2"/>
    <w:rsid w:val="00996DAA"/>
    <w:rsid w:val="00997469"/>
    <w:rsid w:val="009A6F69"/>
    <w:rsid w:val="009A7366"/>
    <w:rsid w:val="009B003E"/>
    <w:rsid w:val="009B0A69"/>
    <w:rsid w:val="009B349E"/>
    <w:rsid w:val="009B63CA"/>
    <w:rsid w:val="009B7846"/>
    <w:rsid w:val="009B790C"/>
    <w:rsid w:val="009C10AC"/>
    <w:rsid w:val="009C112F"/>
    <w:rsid w:val="009C2467"/>
    <w:rsid w:val="009C4E2D"/>
    <w:rsid w:val="009D430F"/>
    <w:rsid w:val="009D442E"/>
    <w:rsid w:val="009D4F3B"/>
    <w:rsid w:val="009D6DAC"/>
    <w:rsid w:val="009D7210"/>
    <w:rsid w:val="009D7AE7"/>
    <w:rsid w:val="009D7C12"/>
    <w:rsid w:val="009E1492"/>
    <w:rsid w:val="009E171F"/>
    <w:rsid w:val="009E1BD0"/>
    <w:rsid w:val="009E2A3B"/>
    <w:rsid w:val="009E3C5C"/>
    <w:rsid w:val="009E5B6C"/>
    <w:rsid w:val="009F0530"/>
    <w:rsid w:val="009F2776"/>
    <w:rsid w:val="009F3945"/>
    <w:rsid w:val="009F40E1"/>
    <w:rsid w:val="009F4667"/>
    <w:rsid w:val="009F71AF"/>
    <w:rsid w:val="009F76A3"/>
    <w:rsid w:val="009F7F20"/>
    <w:rsid w:val="00A00AD5"/>
    <w:rsid w:val="00A024A6"/>
    <w:rsid w:val="00A04076"/>
    <w:rsid w:val="00A0658A"/>
    <w:rsid w:val="00A11357"/>
    <w:rsid w:val="00A1295F"/>
    <w:rsid w:val="00A16E29"/>
    <w:rsid w:val="00A2186C"/>
    <w:rsid w:val="00A21B06"/>
    <w:rsid w:val="00A222AC"/>
    <w:rsid w:val="00A22A3D"/>
    <w:rsid w:val="00A245C7"/>
    <w:rsid w:val="00A249A2"/>
    <w:rsid w:val="00A27B58"/>
    <w:rsid w:val="00A30F8A"/>
    <w:rsid w:val="00A3417B"/>
    <w:rsid w:val="00A34180"/>
    <w:rsid w:val="00A3434A"/>
    <w:rsid w:val="00A3787C"/>
    <w:rsid w:val="00A40B7F"/>
    <w:rsid w:val="00A42A1F"/>
    <w:rsid w:val="00A441B5"/>
    <w:rsid w:val="00A44C42"/>
    <w:rsid w:val="00A45C86"/>
    <w:rsid w:val="00A46486"/>
    <w:rsid w:val="00A47D98"/>
    <w:rsid w:val="00A50158"/>
    <w:rsid w:val="00A53476"/>
    <w:rsid w:val="00A54E02"/>
    <w:rsid w:val="00A565D2"/>
    <w:rsid w:val="00A614E8"/>
    <w:rsid w:val="00A63F0D"/>
    <w:rsid w:val="00A71B2A"/>
    <w:rsid w:val="00A7216C"/>
    <w:rsid w:val="00A73303"/>
    <w:rsid w:val="00A76A5B"/>
    <w:rsid w:val="00A80196"/>
    <w:rsid w:val="00A8737B"/>
    <w:rsid w:val="00A92C11"/>
    <w:rsid w:val="00A950D2"/>
    <w:rsid w:val="00A9657F"/>
    <w:rsid w:val="00AA02BA"/>
    <w:rsid w:val="00AA05FA"/>
    <w:rsid w:val="00AA3910"/>
    <w:rsid w:val="00AA4BC8"/>
    <w:rsid w:val="00AA595F"/>
    <w:rsid w:val="00AA71AC"/>
    <w:rsid w:val="00AA7EEF"/>
    <w:rsid w:val="00AB0ABD"/>
    <w:rsid w:val="00AB1152"/>
    <w:rsid w:val="00AB2BDB"/>
    <w:rsid w:val="00AC2A21"/>
    <w:rsid w:val="00AC3248"/>
    <w:rsid w:val="00AC50B2"/>
    <w:rsid w:val="00AC6962"/>
    <w:rsid w:val="00AC6F69"/>
    <w:rsid w:val="00AD03D0"/>
    <w:rsid w:val="00AD3C79"/>
    <w:rsid w:val="00AD3F81"/>
    <w:rsid w:val="00AD5836"/>
    <w:rsid w:val="00AD7669"/>
    <w:rsid w:val="00AD7C4E"/>
    <w:rsid w:val="00AE1BD2"/>
    <w:rsid w:val="00AE500E"/>
    <w:rsid w:val="00AE7F49"/>
    <w:rsid w:val="00AF36A2"/>
    <w:rsid w:val="00AF5D18"/>
    <w:rsid w:val="00AF7727"/>
    <w:rsid w:val="00B00C8B"/>
    <w:rsid w:val="00B050F4"/>
    <w:rsid w:val="00B060B9"/>
    <w:rsid w:val="00B07B50"/>
    <w:rsid w:val="00B111AC"/>
    <w:rsid w:val="00B11FCB"/>
    <w:rsid w:val="00B31FE9"/>
    <w:rsid w:val="00B33565"/>
    <w:rsid w:val="00B33FE3"/>
    <w:rsid w:val="00B35BE2"/>
    <w:rsid w:val="00B3663A"/>
    <w:rsid w:val="00B40F61"/>
    <w:rsid w:val="00B44958"/>
    <w:rsid w:val="00B47144"/>
    <w:rsid w:val="00B50041"/>
    <w:rsid w:val="00B51FDA"/>
    <w:rsid w:val="00B53661"/>
    <w:rsid w:val="00B56484"/>
    <w:rsid w:val="00B56531"/>
    <w:rsid w:val="00B5798E"/>
    <w:rsid w:val="00B60ADB"/>
    <w:rsid w:val="00B60B22"/>
    <w:rsid w:val="00B62102"/>
    <w:rsid w:val="00B70436"/>
    <w:rsid w:val="00B709CF"/>
    <w:rsid w:val="00B74B4C"/>
    <w:rsid w:val="00B77B02"/>
    <w:rsid w:val="00B77E2B"/>
    <w:rsid w:val="00B80408"/>
    <w:rsid w:val="00B81AA1"/>
    <w:rsid w:val="00B84C73"/>
    <w:rsid w:val="00B9011A"/>
    <w:rsid w:val="00B971C0"/>
    <w:rsid w:val="00B97B38"/>
    <w:rsid w:val="00BA1871"/>
    <w:rsid w:val="00BA1FA0"/>
    <w:rsid w:val="00BA2419"/>
    <w:rsid w:val="00BA29CD"/>
    <w:rsid w:val="00BA6D04"/>
    <w:rsid w:val="00BB036D"/>
    <w:rsid w:val="00BB11D4"/>
    <w:rsid w:val="00BB26F0"/>
    <w:rsid w:val="00BB4116"/>
    <w:rsid w:val="00BC098A"/>
    <w:rsid w:val="00BC10E7"/>
    <w:rsid w:val="00BC18A5"/>
    <w:rsid w:val="00BC37B6"/>
    <w:rsid w:val="00BC4CC1"/>
    <w:rsid w:val="00BC4FEC"/>
    <w:rsid w:val="00BD5AB1"/>
    <w:rsid w:val="00BD714F"/>
    <w:rsid w:val="00BE3B79"/>
    <w:rsid w:val="00BE3BFD"/>
    <w:rsid w:val="00BE7C64"/>
    <w:rsid w:val="00BF044C"/>
    <w:rsid w:val="00BF2CCB"/>
    <w:rsid w:val="00BF64E4"/>
    <w:rsid w:val="00C009D9"/>
    <w:rsid w:val="00C01728"/>
    <w:rsid w:val="00C057D7"/>
    <w:rsid w:val="00C05F02"/>
    <w:rsid w:val="00C06F24"/>
    <w:rsid w:val="00C11E76"/>
    <w:rsid w:val="00C157BC"/>
    <w:rsid w:val="00C230D5"/>
    <w:rsid w:val="00C23B4B"/>
    <w:rsid w:val="00C24DB4"/>
    <w:rsid w:val="00C25B1D"/>
    <w:rsid w:val="00C25E59"/>
    <w:rsid w:val="00C260AC"/>
    <w:rsid w:val="00C30367"/>
    <w:rsid w:val="00C30C6F"/>
    <w:rsid w:val="00C3304B"/>
    <w:rsid w:val="00C33155"/>
    <w:rsid w:val="00C33343"/>
    <w:rsid w:val="00C34171"/>
    <w:rsid w:val="00C4047B"/>
    <w:rsid w:val="00C4081E"/>
    <w:rsid w:val="00C40923"/>
    <w:rsid w:val="00C422CE"/>
    <w:rsid w:val="00C42F45"/>
    <w:rsid w:val="00C47105"/>
    <w:rsid w:val="00C53DC9"/>
    <w:rsid w:val="00C55D6B"/>
    <w:rsid w:val="00C62595"/>
    <w:rsid w:val="00C63167"/>
    <w:rsid w:val="00C63431"/>
    <w:rsid w:val="00C7008D"/>
    <w:rsid w:val="00C71F8C"/>
    <w:rsid w:val="00C7583E"/>
    <w:rsid w:val="00C7637A"/>
    <w:rsid w:val="00C76FE6"/>
    <w:rsid w:val="00C8238D"/>
    <w:rsid w:val="00C82958"/>
    <w:rsid w:val="00C831C8"/>
    <w:rsid w:val="00C834E7"/>
    <w:rsid w:val="00C84192"/>
    <w:rsid w:val="00C84A42"/>
    <w:rsid w:val="00C84B3F"/>
    <w:rsid w:val="00C90E50"/>
    <w:rsid w:val="00C9202D"/>
    <w:rsid w:val="00CA1B27"/>
    <w:rsid w:val="00CA3120"/>
    <w:rsid w:val="00CA59F4"/>
    <w:rsid w:val="00CA7A8E"/>
    <w:rsid w:val="00CB1118"/>
    <w:rsid w:val="00CB70F0"/>
    <w:rsid w:val="00CC2A7D"/>
    <w:rsid w:val="00CC74D7"/>
    <w:rsid w:val="00CC7E4D"/>
    <w:rsid w:val="00CC7EC0"/>
    <w:rsid w:val="00CE575C"/>
    <w:rsid w:val="00CE752C"/>
    <w:rsid w:val="00CF3269"/>
    <w:rsid w:val="00D003A2"/>
    <w:rsid w:val="00D01C80"/>
    <w:rsid w:val="00D064D2"/>
    <w:rsid w:val="00D12D7D"/>
    <w:rsid w:val="00D14698"/>
    <w:rsid w:val="00D24C2E"/>
    <w:rsid w:val="00D24EB9"/>
    <w:rsid w:val="00D24F99"/>
    <w:rsid w:val="00D344DB"/>
    <w:rsid w:val="00D37342"/>
    <w:rsid w:val="00D37B65"/>
    <w:rsid w:val="00D424DB"/>
    <w:rsid w:val="00D42790"/>
    <w:rsid w:val="00D436D0"/>
    <w:rsid w:val="00D439CC"/>
    <w:rsid w:val="00D45180"/>
    <w:rsid w:val="00D468D5"/>
    <w:rsid w:val="00D5113A"/>
    <w:rsid w:val="00D5430E"/>
    <w:rsid w:val="00D5467E"/>
    <w:rsid w:val="00D560BA"/>
    <w:rsid w:val="00D60729"/>
    <w:rsid w:val="00D60A4F"/>
    <w:rsid w:val="00D611AB"/>
    <w:rsid w:val="00D6212A"/>
    <w:rsid w:val="00D6229F"/>
    <w:rsid w:val="00D70CD5"/>
    <w:rsid w:val="00D73687"/>
    <w:rsid w:val="00D768FB"/>
    <w:rsid w:val="00D76CE2"/>
    <w:rsid w:val="00D80CDE"/>
    <w:rsid w:val="00D83C64"/>
    <w:rsid w:val="00D90DAE"/>
    <w:rsid w:val="00D91793"/>
    <w:rsid w:val="00D92AE7"/>
    <w:rsid w:val="00DA0214"/>
    <w:rsid w:val="00DA0723"/>
    <w:rsid w:val="00DA46DD"/>
    <w:rsid w:val="00DA75CA"/>
    <w:rsid w:val="00DB11A9"/>
    <w:rsid w:val="00DB7D78"/>
    <w:rsid w:val="00DC1557"/>
    <w:rsid w:val="00DC2BFB"/>
    <w:rsid w:val="00DC471B"/>
    <w:rsid w:val="00DC505E"/>
    <w:rsid w:val="00DC5084"/>
    <w:rsid w:val="00DC5C90"/>
    <w:rsid w:val="00DC73EB"/>
    <w:rsid w:val="00DC7EDF"/>
    <w:rsid w:val="00DD11E7"/>
    <w:rsid w:val="00DD3163"/>
    <w:rsid w:val="00DD3BA5"/>
    <w:rsid w:val="00DD788E"/>
    <w:rsid w:val="00DE17DF"/>
    <w:rsid w:val="00DE24B5"/>
    <w:rsid w:val="00DE3512"/>
    <w:rsid w:val="00DE4D3B"/>
    <w:rsid w:val="00DE77D6"/>
    <w:rsid w:val="00DF0595"/>
    <w:rsid w:val="00DF371E"/>
    <w:rsid w:val="00DF4B3C"/>
    <w:rsid w:val="00DF5F3E"/>
    <w:rsid w:val="00DF76A3"/>
    <w:rsid w:val="00E01FCE"/>
    <w:rsid w:val="00E04304"/>
    <w:rsid w:val="00E04B52"/>
    <w:rsid w:val="00E0546B"/>
    <w:rsid w:val="00E05AC0"/>
    <w:rsid w:val="00E065AE"/>
    <w:rsid w:val="00E072C0"/>
    <w:rsid w:val="00E07855"/>
    <w:rsid w:val="00E14338"/>
    <w:rsid w:val="00E1525A"/>
    <w:rsid w:val="00E1676B"/>
    <w:rsid w:val="00E172B6"/>
    <w:rsid w:val="00E210DB"/>
    <w:rsid w:val="00E2110C"/>
    <w:rsid w:val="00E2173E"/>
    <w:rsid w:val="00E3188D"/>
    <w:rsid w:val="00E31FEE"/>
    <w:rsid w:val="00E32552"/>
    <w:rsid w:val="00E33535"/>
    <w:rsid w:val="00E35B23"/>
    <w:rsid w:val="00E40161"/>
    <w:rsid w:val="00E424EA"/>
    <w:rsid w:val="00E47614"/>
    <w:rsid w:val="00E536F5"/>
    <w:rsid w:val="00E57059"/>
    <w:rsid w:val="00E6031B"/>
    <w:rsid w:val="00E701EF"/>
    <w:rsid w:val="00E736B3"/>
    <w:rsid w:val="00E74294"/>
    <w:rsid w:val="00E74A33"/>
    <w:rsid w:val="00E75F5F"/>
    <w:rsid w:val="00E7672A"/>
    <w:rsid w:val="00E77B25"/>
    <w:rsid w:val="00E77FA4"/>
    <w:rsid w:val="00E82E8C"/>
    <w:rsid w:val="00E8662D"/>
    <w:rsid w:val="00E87510"/>
    <w:rsid w:val="00E9079D"/>
    <w:rsid w:val="00E923BF"/>
    <w:rsid w:val="00E9373D"/>
    <w:rsid w:val="00EA06DD"/>
    <w:rsid w:val="00EA0E76"/>
    <w:rsid w:val="00EA1A54"/>
    <w:rsid w:val="00EA3D34"/>
    <w:rsid w:val="00EA651F"/>
    <w:rsid w:val="00EB27E9"/>
    <w:rsid w:val="00EB3361"/>
    <w:rsid w:val="00EC13E9"/>
    <w:rsid w:val="00EC2E7A"/>
    <w:rsid w:val="00EC5CB1"/>
    <w:rsid w:val="00ED2246"/>
    <w:rsid w:val="00ED2AC3"/>
    <w:rsid w:val="00ED421B"/>
    <w:rsid w:val="00ED50EA"/>
    <w:rsid w:val="00EE0764"/>
    <w:rsid w:val="00EE3074"/>
    <w:rsid w:val="00EE602D"/>
    <w:rsid w:val="00EE612C"/>
    <w:rsid w:val="00EF276E"/>
    <w:rsid w:val="00EF3528"/>
    <w:rsid w:val="00EF49B3"/>
    <w:rsid w:val="00EF6D04"/>
    <w:rsid w:val="00F0206F"/>
    <w:rsid w:val="00F02145"/>
    <w:rsid w:val="00F037FE"/>
    <w:rsid w:val="00F06BC0"/>
    <w:rsid w:val="00F06FC5"/>
    <w:rsid w:val="00F117C0"/>
    <w:rsid w:val="00F14818"/>
    <w:rsid w:val="00F17285"/>
    <w:rsid w:val="00F20773"/>
    <w:rsid w:val="00F2210D"/>
    <w:rsid w:val="00F312C5"/>
    <w:rsid w:val="00F31E8B"/>
    <w:rsid w:val="00F331CB"/>
    <w:rsid w:val="00F33ED0"/>
    <w:rsid w:val="00F33FB2"/>
    <w:rsid w:val="00F34A8C"/>
    <w:rsid w:val="00F353A7"/>
    <w:rsid w:val="00F35917"/>
    <w:rsid w:val="00F374D3"/>
    <w:rsid w:val="00F4220D"/>
    <w:rsid w:val="00F468F9"/>
    <w:rsid w:val="00F55501"/>
    <w:rsid w:val="00F55675"/>
    <w:rsid w:val="00F55D82"/>
    <w:rsid w:val="00F62570"/>
    <w:rsid w:val="00F71EEE"/>
    <w:rsid w:val="00F72BDE"/>
    <w:rsid w:val="00F8237B"/>
    <w:rsid w:val="00F8271C"/>
    <w:rsid w:val="00F82745"/>
    <w:rsid w:val="00F92374"/>
    <w:rsid w:val="00F92DEA"/>
    <w:rsid w:val="00F96B97"/>
    <w:rsid w:val="00F973C1"/>
    <w:rsid w:val="00F974F7"/>
    <w:rsid w:val="00F97BCD"/>
    <w:rsid w:val="00FA03DC"/>
    <w:rsid w:val="00FA1240"/>
    <w:rsid w:val="00FA3594"/>
    <w:rsid w:val="00FA590A"/>
    <w:rsid w:val="00FA68D2"/>
    <w:rsid w:val="00FA7CE2"/>
    <w:rsid w:val="00FB0A19"/>
    <w:rsid w:val="00FB1033"/>
    <w:rsid w:val="00FB1E15"/>
    <w:rsid w:val="00FC2901"/>
    <w:rsid w:val="00FC2D01"/>
    <w:rsid w:val="00FD3388"/>
    <w:rsid w:val="00FD3576"/>
    <w:rsid w:val="00FD727E"/>
    <w:rsid w:val="00FD7D69"/>
    <w:rsid w:val="00FE3A23"/>
    <w:rsid w:val="00FE4318"/>
    <w:rsid w:val="00FE5D67"/>
    <w:rsid w:val="00FE60A0"/>
    <w:rsid w:val="00FF4698"/>
    <w:rsid w:val="00FF6109"/>
    <w:rsid w:val="00FF7B54"/>
    <w:rsid w:val="4ABEAA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F66C4"/>
  <w15:chartTrackingRefBased/>
  <w15:docId w15:val="{B52213C1-D2F6-426E-97F1-374A7C48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6D0"/>
    <w:rPr>
      <w:lang w:val="en-US"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85060"/>
    <w:rPr>
      <w:lang w:val="en-US" w:eastAsia="en-US"/>
    </w:rPr>
  </w:style>
  <w:style w:type="paragraph" w:customStyle="1" w:styleId="LSHeader">
    <w:name w:val="LSHeader"/>
    <w:pPr>
      <w:tabs>
        <w:tab w:val="right" w:pos="9781"/>
      </w:tabs>
    </w:pPr>
    <w:rPr>
      <w:rFonts w:ascii="Arial" w:hAnsi="Arial"/>
      <w:b/>
      <w:sz w:val="24"/>
      <w:lang w:val="en-US" w:eastAsia="zh-CN"/>
    </w:rPr>
  </w:style>
  <w:style w:type="table" w:styleId="TableGrid">
    <w:name w:val="Table Grid"/>
    <w:basedOn w:val="TableNormal"/>
    <w:rsid w:val="00C05F02"/>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BA2419"/>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Zchn">
    <w:name w:val="NO Zchn"/>
    <w:link w:val="NO"/>
    <w:rsid w:val="00BA2419"/>
    <w:rPr>
      <w:rFonts w:eastAsia="Times New Roman"/>
      <w:lang w:eastAsia="ja-JP"/>
    </w:rPr>
  </w:style>
  <w:style w:type="paragraph" w:styleId="CommentSubject">
    <w:name w:val="annotation subject"/>
    <w:basedOn w:val="CommentText"/>
    <w:next w:val="CommentText"/>
    <w:link w:val="CommentSubjectChar"/>
    <w:uiPriority w:val="99"/>
    <w:semiHidden/>
    <w:unhideWhenUsed/>
    <w:rsid w:val="00441D7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441D70"/>
    <w:rPr>
      <w:rFonts w:ascii="Arial" w:hAnsi="Arial"/>
      <w:b/>
      <w:bCs/>
      <w:lang w:eastAsia="en-US"/>
    </w:rPr>
  </w:style>
  <w:style w:type="paragraph" w:styleId="NormalWeb">
    <w:name w:val="Normal (Web)"/>
    <w:basedOn w:val="Normal"/>
    <w:uiPriority w:val="99"/>
    <w:unhideWhenUsed/>
    <w:rsid w:val="00A950D2"/>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1322">
      <w:bodyDiv w:val="1"/>
      <w:marLeft w:val="0"/>
      <w:marRight w:val="0"/>
      <w:marTop w:val="0"/>
      <w:marBottom w:val="0"/>
      <w:divBdr>
        <w:top w:val="none" w:sz="0" w:space="0" w:color="auto"/>
        <w:left w:val="none" w:sz="0" w:space="0" w:color="auto"/>
        <w:bottom w:val="none" w:sz="0" w:space="0" w:color="auto"/>
        <w:right w:val="none" w:sz="0" w:space="0" w:color="auto"/>
      </w:divBdr>
    </w:div>
    <w:div w:id="310646787">
      <w:bodyDiv w:val="1"/>
      <w:marLeft w:val="0"/>
      <w:marRight w:val="0"/>
      <w:marTop w:val="0"/>
      <w:marBottom w:val="0"/>
      <w:divBdr>
        <w:top w:val="none" w:sz="0" w:space="0" w:color="auto"/>
        <w:left w:val="none" w:sz="0" w:space="0" w:color="auto"/>
        <w:bottom w:val="none" w:sz="0" w:space="0" w:color="auto"/>
        <w:right w:val="none" w:sz="0" w:space="0" w:color="auto"/>
      </w:divBdr>
    </w:div>
    <w:div w:id="891773597">
      <w:bodyDiv w:val="1"/>
      <w:marLeft w:val="0"/>
      <w:marRight w:val="0"/>
      <w:marTop w:val="0"/>
      <w:marBottom w:val="0"/>
      <w:divBdr>
        <w:top w:val="none" w:sz="0" w:space="0" w:color="auto"/>
        <w:left w:val="none" w:sz="0" w:space="0" w:color="auto"/>
        <w:bottom w:val="none" w:sz="0" w:space="0" w:color="auto"/>
        <w:right w:val="none" w:sz="0" w:space="0" w:color="auto"/>
      </w:divBdr>
    </w:div>
    <w:div w:id="1024668724">
      <w:bodyDiv w:val="1"/>
      <w:marLeft w:val="0"/>
      <w:marRight w:val="0"/>
      <w:marTop w:val="0"/>
      <w:marBottom w:val="0"/>
      <w:divBdr>
        <w:top w:val="none" w:sz="0" w:space="0" w:color="auto"/>
        <w:left w:val="none" w:sz="0" w:space="0" w:color="auto"/>
        <w:bottom w:val="none" w:sz="0" w:space="0" w:color="auto"/>
        <w:right w:val="none" w:sz="0" w:space="0" w:color="auto"/>
      </w:divBdr>
    </w:div>
    <w:div w:id="1199318172">
      <w:bodyDiv w:val="1"/>
      <w:marLeft w:val="0"/>
      <w:marRight w:val="0"/>
      <w:marTop w:val="0"/>
      <w:marBottom w:val="0"/>
      <w:divBdr>
        <w:top w:val="none" w:sz="0" w:space="0" w:color="auto"/>
        <w:left w:val="none" w:sz="0" w:space="0" w:color="auto"/>
        <w:bottom w:val="none" w:sz="0" w:space="0" w:color="auto"/>
        <w:right w:val="none" w:sz="0" w:space="0" w:color="auto"/>
      </w:divBdr>
    </w:div>
    <w:div w:id="1271664615">
      <w:bodyDiv w:val="1"/>
      <w:marLeft w:val="0"/>
      <w:marRight w:val="0"/>
      <w:marTop w:val="0"/>
      <w:marBottom w:val="0"/>
      <w:divBdr>
        <w:top w:val="none" w:sz="0" w:space="0" w:color="auto"/>
        <w:left w:val="none" w:sz="0" w:space="0" w:color="auto"/>
        <w:bottom w:val="none" w:sz="0" w:space="0" w:color="auto"/>
        <w:right w:val="none" w:sz="0" w:space="0" w:color="auto"/>
      </w:divBdr>
    </w:div>
    <w:div w:id="1332248123">
      <w:bodyDiv w:val="1"/>
      <w:marLeft w:val="0"/>
      <w:marRight w:val="0"/>
      <w:marTop w:val="0"/>
      <w:marBottom w:val="0"/>
      <w:divBdr>
        <w:top w:val="none" w:sz="0" w:space="0" w:color="auto"/>
        <w:left w:val="none" w:sz="0" w:space="0" w:color="auto"/>
        <w:bottom w:val="none" w:sz="0" w:space="0" w:color="auto"/>
        <w:right w:val="none" w:sz="0" w:space="0" w:color="auto"/>
      </w:divBdr>
    </w:div>
    <w:div w:id="1366053196">
      <w:bodyDiv w:val="1"/>
      <w:marLeft w:val="0"/>
      <w:marRight w:val="0"/>
      <w:marTop w:val="0"/>
      <w:marBottom w:val="0"/>
      <w:divBdr>
        <w:top w:val="none" w:sz="0" w:space="0" w:color="auto"/>
        <w:left w:val="none" w:sz="0" w:space="0" w:color="auto"/>
        <w:bottom w:val="none" w:sz="0" w:space="0" w:color="auto"/>
        <w:right w:val="none" w:sz="0" w:space="0" w:color="auto"/>
      </w:divBdr>
    </w:div>
    <w:div w:id="1396587166">
      <w:bodyDiv w:val="1"/>
      <w:marLeft w:val="0"/>
      <w:marRight w:val="0"/>
      <w:marTop w:val="0"/>
      <w:marBottom w:val="0"/>
      <w:divBdr>
        <w:top w:val="none" w:sz="0" w:space="0" w:color="auto"/>
        <w:left w:val="none" w:sz="0" w:space="0" w:color="auto"/>
        <w:bottom w:val="none" w:sz="0" w:space="0" w:color="auto"/>
        <w:right w:val="none" w:sz="0" w:space="0" w:color="auto"/>
      </w:divBdr>
    </w:div>
    <w:div w:id="1465850510">
      <w:bodyDiv w:val="1"/>
      <w:marLeft w:val="0"/>
      <w:marRight w:val="0"/>
      <w:marTop w:val="0"/>
      <w:marBottom w:val="0"/>
      <w:divBdr>
        <w:top w:val="none" w:sz="0" w:space="0" w:color="auto"/>
        <w:left w:val="none" w:sz="0" w:space="0" w:color="auto"/>
        <w:bottom w:val="none" w:sz="0" w:space="0" w:color="auto"/>
        <w:right w:val="none" w:sz="0" w:space="0" w:color="auto"/>
      </w:divBdr>
    </w:div>
    <w:div w:id="1547254017">
      <w:bodyDiv w:val="1"/>
      <w:marLeft w:val="0"/>
      <w:marRight w:val="0"/>
      <w:marTop w:val="0"/>
      <w:marBottom w:val="0"/>
      <w:divBdr>
        <w:top w:val="none" w:sz="0" w:space="0" w:color="auto"/>
        <w:left w:val="none" w:sz="0" w:space="0" w:color="auto"/>
        <w:bottom w:val="none" w:sz="0" w:space="0" w:color="auto"/>
        <w:right w:val="none" w:sz="0" w:space="0" w:color="auto"/>
      </w:divBdr>
    </w:div>
    <w:div w:id="1623999455">
      <w:bodyDiv w:val="1"/>
      <w:marLeft w:val="0"/>
      <w:marRight w:val="0"/>
      <w:marTop w:val="0"/>
      <w:marBottom w:val="0"/>
      <w:divBdr>
        <w:top w:val="none" w:sz="0" w:space="0" w:color="auto"/>
        <w:left w:val="none" w:sz="0" w:space="0" w:color="auto"/>
        <w:bottom w:val="none" w:sz="0" w:space="0" w:color="auto"/>
        <w:right w:val="none" w:sz="0" w:space="0" w:color="auto"/>
      </w:divBdr>
    </w:div>
    <w:div w:id="1872376735">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28146633">
      <w:bodyDiv w:val="1"/>
      <w:marLeft w:val="0"/>
      <w:marRight w:val="0"/>
      <w:marTop w:val="0"/>
      <w:marBottom w:val="0"/>
      <w:divBdr>
        <w:top w:val="none" w:sz="0" w:space="0" w:color="auto"/>
        <w:left w:val="none" w:sz="0" w:space="0" w:color="auto"/>
        <w:bottom w:val="none" w:sz="0" w:space="0" w:color="auto"/>
        <w:right w:val="none" w:sz="0" w:space="0" w:color="auto"/>
      </w:divBdr>
    </w:div>
    <w:div w:id="198877750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F0E68-3EF1-4987-BE15-D0693318C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4.xml><?xml version="1.0" encoding="utf-8"?>
<ds:datastoreItem xmlns:ds="http://schemas.openxmlformats.org/officeDocument/2006/customXml" ds:itemID="{96BDFDAA-D163-4F08-A2FE-EDC2E630C3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682</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335</cp:revision>
  <cp:lastPrinted>2002-04-23T10:10:00Z</cp:lastPrinted>
  <dcterms:created xsi:type="dcterms:W3CDTF">2025-08-02T16:20:00Z</dcterms:created>
  <dcterms:modified xsi:type="dcterms:W3CDTF">2025-08-14T18:59:00Z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0x010100F3E9551B3FDDA24EBF0A209BAAD637CA</vt:lpwstr>
  </property>
  <property fmtid="{D5CDD505-2E9C-101B-9397-08002B2CF9AE}" pid="10" name="MediaServiceImageTags">
    <vt:lpwstr/>
  </property>
</Properties>
</file>